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4BDA" w:rsidRDefault="00244BDA" w:rsidP="00244BDA">
      <w:pPr>
        <w:tabs>
          <w:tab w:val="center" w:pos="4680"/>
        </w:tabs>
        <w:suppressAutoHyphens/>
        <w:jc w:val="both"/>
        <w:rPr>
          <w:rFonts w:ascii="Times New Roman" w:hAnsi="Times New Roman"/>
          <w:b/>
          <w:spacing w:val="-3"/>
        </w:rPr>
      </w:pPr>
    </w:p>
    <w:p w:rsidR="00244BDA" w:rsidRDefault="00244BDA" w:rsidP="00244BDA">
      <w:pPr>
        <w:tabs>
          <w:tab w:val="center" w:pos="4680"/>
        </w:tabs>
        <w:suppressAutoHyphens/>
        <w:jc w:val="both"/>
        <w:rPr>
          <w:rFonts w:ascii="Times New Roman" w:hAnsi="Times New Roman"/>
          <w:b/>
          <w:spacing w:val="-3"/>
        </w:rPr>
      </w:pPr>
    </w:p>
    <w:p w:rsidR="00244BDA" w:rsidRDefault="00244BDA" w:rsidP="00244BDA">
      <w:pPr>
        <w:tabs>
          <w:tab w:val="center" w:pos="4680"/>
        </w:tabs>
        <w:suppressAutoHyphens/>
        <w:jc w:val="both"/>
        <w:rPr>
          <w:rFonts w:ascii="Times New Roman" w:hAnsi="Times New Roman"/>
          <w:b/>
          <w:spacing w:val="-3"/>
        </w:rPr>
      </w:pPr>
    </w:p>
    <w:p w:rsidR="00244BDA" w:rsidRDefault="00244BDA" w:rsidP="00244BDA">
      <w:pPr>
        <w:tabs>
          <w:tab w:val="center" w:pos="4680"/>
        </w:tabs>
        <w:suppressAutoHyphens/>
        <w:jc w:val="both"/>
        <w:rPr>
          <w:rFonts w:ascii="Times New Roman" w:hAnsi="Times New Roman"/>
          <w:b/>
          <w:spacing w:val="-3"/>
        </w:rPr>
      </w:pPr>
    </w:p>
    <w:p w:rsidR="00244BDA" w:rsidRDefault="00244BDA" w:rsidP="00244BDA">
      <w:pPr>
        <w:tabs>
          <w:tab w:val="center" w:pos="4680"/>
        </w:tabs>
        <w:suppressAutoHyphens/>
        <w:jc w:val="both"/>
        <w:rPr>
          <w:rFonts w:ascii="Times New Roman" w:hAnsi="Times New Roman"/>
          <w:b/>
          <w:spacing w:val="-3"/>
        </w:rPr>
      </w:pPr>
    </w:p>
    <w:p w:rsidR="00244BDA" w:rsidRDefault="00244BDA" w:rsidP="00244BDA">
      <w:pPr>
        <w:tabs>
          <w:tab w:val="center" w:pos="4680"/>
        </w:tabs>
        <w:suppressAutoHyphens/>
        <w:jc w:val="both"/>
        <w:rPr>
          <w:rFonts w:ascii="Times New Roman" w:hAnsi="Times New Roman"/>
          <w:b/>
          <w:spacing w:val="-3"/>
        </w:rPr>
      </w:pPr>
    </w:p>
    <w:p w:rsidR="00244BDA" w:rsidRDefault="00244BDA" w:rsidP="00244BDA">
      <w:pPr>
        <w:tabs>
          <w:tab w:val="center" w:pos="4680"/>
        </w:tabs>
        <w:suppressAutoHyphens/>
        <w:jc w:val="both"/>
        <w:rPr>
          <w:rFonts w:ascii="Times New Roman" w:hAnsi="Times New Roman"/>
          <w:b/>
          <w:spacing w:val="-3"/>
        </w:rPr>
      </w:pPr>
    </w:p>
    <w:p w:rsidR="00244BDA" w:rsidRDefault="00244BDA" w:rsidP="00244BDA">
      <w:pPr>
        <w:tabs>
          <w:tab w:val="center" w:pos="4680"/>
        </w:tabs>
        <w:suppressAutoHyphens/>
        <w:jc w:val="both"/>
        <w:rPr>
          <w:rFonts w:ascii="Times New Roman" w:hAnsi="Times New Roman"/>
          <w:b/>
          <w:spacing w:val="-3"/>
        </w:rPr>
      </w:pPr>
      <w:r w:rsidRPr="00E646B5">
        <w:rPr>
          <w:rFonts w:ascii="Times New Roman" w:hAnsi="Times New Roman"/>
          <w:b/>
          <w:spacing w:val="-3"/>
        </w:rPr>
        <w:tab/>
      </w:r>
    </w:p>
    <w:p w:rsidR="00244BDA" w:rsidRPr="00E646B5" w:rsidRDefault="00244BDA" w:rsidP="00244BDA">
      <w:pPr>
        <w:tabs>
          <w:tab w:val="center" w:pos="4680"/>
        </w:tabs>
        <w:suppressAutoHyphens/>
        <w:jc w:val="center"/>
        <w:rPr>
          <w:rFonts w:ascii="Times New Roman" w:hAnsi="Times New Roman"/>
          <w:spacing w:val="-3"/>
        </w:rPr>
      </w:pPr>
      <w:r w:rsidRPr="00E646B5">
        <w:rPr>
          <w:rFonts w:ascii="Times New Roman" w:hAnsi="Times New Roman"/>
          <w:b/>
          <w:spacing w:val="-3"/>
          <w:u w:val="single"/>
        </w:rPr>
        <w:t>M E M O R A N D U M</w:t>
      </w:r>
      <w:r w:rsidR="00C37D5C" w:rsidRPr="00E646B5">
        <w:rPr>
          <w:rFonts w:ascii="Times New Roman" w:hAnsi="Times New Roman"/>
          <w:spacing w:val="-3"/>
        </w:rPr>
        <w:fldChar w:fldCharType="begin"/>
      </w:r>
      <w:r w:rsidRPr="00E646B5">
        <w:rPr>
          <w:rFonts w:ascii="Times New Roman" w:hAnsi="Times New Roman"/>
          <w:spacing w:val="-3"/>
        </w:rPr>
        <w:instrText xml:space="preserve">PRIVATE </w:instrText>
      </w:r>
      <w:r w:rsidR="00C37D5C" w:rsidRPr="00E646B5">
        <w:rPr>
          <w:rFonts w:ascii="Times New Roman" w:hAnsi="Times New Roman"/>
          <w:spacing w:val="-3"/>
        </w:rPr>
        <w:fldChar w:fldCharType="end"/>
      </w:r>
    </w:p>
    <w:p w:rsidR="00244BDA" w:rsidRPr="005E0A6D" w:rsidRDefault="00244BDA" w:rsidP="00244BD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244BDA" w:rsidRPr="00E646B5" w:rsidRDefault="00244BDA" w:rsidP="00244BD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rPr>
      </w:pPr>
      <w:r w:rsidRPr="009D43C9">
        <w:rPr>
          <w:rFonts w:ascii="Times New Roman" w:hAnsi="Times New Roman"/>
          <w:b/>
          <w:spacing w:val="-3"/>
        </w:rPr>
        <w:t>DATE</w:t>
      </w:r>
      <w:r w:rsidRPr="009D43C9">
        <w:rPr>
          <w:rFonts w:ascii="Times New Roman" w:hAnsi="Times New Roman"/>
          <w:spacing w:val="-3"/>
        </w:rPr>
        <w:t>:</w:t>
      </w:r>
      <w:r>
        <w:rPr>
          <w:rFonts w:ascii="Times New Roman" w:hAnsi="Times New Roman"/>
          <w:spacing w:val="-3"/>
        </w:rPr>
        <w:tab/>
      </w:r>
      <w:r w:rsidR="009B0967">
        <w:rPr>
          <w:rFonts w:ascii="Times New Roman" w:hAnsi="Times New Roman"/>
          <w:spacing w:val="-3"/>
        </w:rPr>
        <w:t xml:space="preserve">May </w:t>
      </w:r>
      <w:r w:rsidR="004E01D8">
        <w:rPr>
          <w:rFonts w:ascii="Times New Roman" w:hAnsi="Times New Roman"/>
          <w:spacing w:val="-3"/>
        </w:rPr>
        <w:t>1</w:t>
      </w:r>
      <w:r w:rsidR="00C5223E">
        <w:rPr>
          <w:rFonts w:ascii="Times New Roman" w:hAnsi="Times New Roman"/>
          <w:spacing w:val="-3"/>
        </w:rPr>
        <w:t>3</w:t>
      </w:r>
      <w:r w:rsidR="009B0967">
        <w:rPr>
          <w:rFonts w:ascii="Times New Roman" w:hAnsi="Times New Roman"/>
          <w:spacing w:val="-3"/>
        </w:rPr>
        <w:t>, 2013</w:t>
      </w:r>
    </w:p>
    <w:p w:rsidR="00244BDA" w:rsidRPr="005E0A6D" w:rsidRDefault="00244BDA" w:rsidP="00244BD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244BDA" w:rsidRPr="00E646B5" w:rsidRDefault="00244BDA" w:rsidP="00244BD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rPr>
      </w:pPr>
      <w:r w:rsidRPr="00E646B5">
        <w:rPr>
          <w:rFonts w:ascii="Times New Roman" w:hAnsi="Times New Roman"/>
          <w:b/>
          <w:spacing w:val="-3"/>
        </w:rPr>
        <w:t>TO</w:t>
      </w:r>
      <w:r w:rsidRPr="00E646B5">
        <w:rPr>
          <w:rFonts w:ascii="Times New Roman" w:hAnsi="Times New Roman"/>
          <w:spacing w:val="-3"/>
        </w:rPr>
        <w:t>:</w:t>
      </w:r>
      <w:r w:rsidRPr="00E646B5">
        <w:rPr>
          <w:rFonts w:ascii="Times New Roman" w:hAnsi="Times New Roman"/>
          <w:spacing w:val="-3"/>
        </w:rPr>
        <w:tab/>
        <w:t>Richard D. Garrity, Ph.D.</w:t>
      </w:r>
    </w:p>
    <w:p w:rsidR="00244BDA" w:rsidRPr="005E0A6D" w:rsidRDefault="00244BDA" w:rsidP="00244BD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244BDA" w:rsidRDefault="00244BDA" w:rsidP="00244BDA">
      <w:pPr>
        <w:tabs>
          <w:tab w:val="left" w:pos="-1440"/>
          <w:tab w:val="left" w:pos="-720"/>
          <w:tab w:val="left" w:pos="1440"/>
          <w:tab w:val="left" w:pos="2160"/>
          <w:tab w:val="left" w:pos="2880"/>
          <w:tab w:val="left" w:pos="3600"/>
          <w:tab w:val="left" w:pos="4320"/>
          <w:tab w:val="left" w:pos="5040"/>
          <w:tab w:val="left" w:pos="5760"/>
          <w:tab w:val="left" w:pos="6030"/>
          <w:tab w:val="left" w:pos="7200"/>
          <w:tab w:val="left" w:pos="7920"/>
          <w:tab w:val="left" w:pos="8640"/>
          <w:tab w:val="left" w:pos="9360"/>
        </w:tabs>
        <w:suppressAutoHyphens/>
        <w:ind w:left="1440" w:hanging="1440"/>
        <w:jc w:val="both"/>
        <w:rPr>
          <w:rFonts w:ascii="Times New Roman" w:hAnsi="Times New Roman"/>
          <w:spacing w:val="-3"/>
        </w:rPr>
      </w:pPr>
      <w:r w:rsidRPr="00E646B5">
        <w:rPr>
          <w:rFonts w:ascii="Times New Roman" w:hAnsi="Times New Roman"/>
          <w:b/>
          <w:spacing w:val="-3"/>
        </w:rPr>
        <w:t>FROM</w:t>
      </w:r>
      <w:r w:rsidRPr="00E646B5">
        <w:rPr>
          <w:rFonts w:ascii="Times New Roman" w:hAnsi="Times New Roman"/>
          <w:spacing w:val="-3"/>
        </w:rPr>
        <w:t>:</w:t>
      </w:r>
      <w:r>
        <w:rPr>
          <w:rFonts w:ascii="Times New Roman" w:hAnsi="Times New Roman"/>
          <w:spacing w:val="-3"/>
        </w:rPr>
        <w:t xml:space="preserve"> </w:t>
      </w:r>
      <w:r>
        <w:rPr>
          <w:rFonts w:ascii="Times New Roman" w:hAnsi="Times New Roman"/>
          <w:spacing w:val="-3"/>
        </w:rPr>
        <w:tab/>
      </w:r>
      <w:r w:rsidR="009B0967">
        <w:rPr>
          <w:rFonts w:ascii="Times New Roman" w:hAnsi="Times New Roman"/>
          <w:spacing w:val="-3"/>
        </w:rPr>
        <w:t>Stephen Hathaway, P.E.</w:t>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b/>
          <w:spacing w:val="-3"/>
        </w:rPr>
        <w:t>THRU</w:t>
      </w:r>
      <w:r w:rsidRPr="00E646B5">
        <w:rPr>
          <w:rFonts w:ascii="Times New Roman" w:hAnsi="Times New Roman"/>
          <w:spacing w:val="-3"/>
        </w:rPr>
        <w:t>:</w:t>
      </w:r>
      <w:r>
        <w:rPr>
          <w:rFonts w:ascii="Times New Roman" w:hAnsi="Times New Roman"/>
          <w:spacing w:val="-3"/>
        </w:rPr>
        <w:t xml:space="preserve"> </w:t>
      </w:r>
      <w:r>
        <w:rPr>
          <w:rFonts w:ascii="Times New Roman" w:hAnsi="Times New Roman"/>
          <w:spacing w:val="-3"/>
        </w:rPr>
        <w:tab/>
        <w:t>Diana M. Lee, P.E.</w:t>
      </w:r>
    </w:p>
    <w:p w:rsidR="00244BDA" w:rsidRPr="005E0A6D" w:rsidRDefault="00244BDA" w:rsidP="00244BDA">
      <w:pPr>
        <w:tabs>
          <w:tab w:val="left" w:pos="-1440"/>
          <w:tab w:val="left" w:pos="-720"/>
          <w:tab w:val="left" w:pos="1440"/>
          <w:tab w:val="left" w:pos="2160"/>
          <w:tab w:val="left" w:pos="2880"/>
          <w:tab w:val="left" w:pos="3600"/>
          <w:tab w:val="left" w:pos="4320"/>
          <w:tab w:val="left" w:pos="5040"/>
          <w:tab w:val="left" w:pos="5760"/>
          <w:tab w:val="left" w:pos="6030"/>
          <w:tab w:val="left" w:pos="7200"/>
          <w:tab w:val="left" w:pos="7920"/>
          <w:tab w:val="left" w:pos="8640"/>
          <w:tab w:val="left" w:pos="9360"/>
        </w:tabs>
        <w:suppressAutoHyphens/>
        <w:ind w:left="1440" w:hanging="1440"/>
        <w:jc w:val="both"/>
        <w:rPr>
          <w:rFonts w:ascii="Times New Roman" w:hAnsi="Times New Roman"/>
          <w:spacing w:val="-3"/>
          <w:szCs w:val="24"/>
        </w:rPr>
      </w:pPr>
      <w:r>
        <w:rPr>
          <w:rFonts w:ascii="Times New Roman" w:hAnsi="Times New Roman"/>
          <w:b/>
          <w:spacing w:val="-3"/>
        </w:rPr>
        <w:tab/>
      </w:r>
      <w:r>
        <w:rPr>
          <w:rFonts w:ascii="Times New Roman" w:hAnsi="Times New Roman"/>
          <w:b/>
          <w:spacing w:val="-3"/>
        </w:rPr>
        <w:tab/>
      </w:r>
      <w:r>
        <w:rPr>
          <w:rFonts w:ascii="Times New Roman" w:hAnsi="Times New Roman"/>
          <w:b/>
          <w:spacing w:val="-3"/>
        </w:rPr>
        <w:tab/>
      </w:r>
      <w:r>
        <w:rPr>
          <w:rFonts w:ascii="Times New Roman" w:hAnsi="Times New Roman"/>
          <w:b/>
          <w:spacing w:val="-3"/>
        </w:rPr>
        <w:tab/>
      </w:r>
      <w:r>
        <w:rPr>
          <w:rFonts w:ascii="Times New Roman" w:hAnsi="Times New Roman"/>
          <w:b/>
          <w:spacing w:val="-3"/>
        </w:rPr>
        <w:tab/>
      </w:r>
      <w:r>
        <w:rPr>
          <w:rFonts w:ascii="Times New Roman" w:hAnsi="Times New Roman"/>
          <w:b/>
          <w:spacing w:val="-3"/>
        </w:rPr>
        <w:tab/>
      </w:r>
      <w:r>
        <w:rPr>
          <w:rFonts w:ascii="Times New Roman" w:hAnsi="Times New Roman"/>
          <w:b/>
          <w:spacing w:val="-3"/>
        </w:rPr>
        <w:tab/>
      </w:r>
      <w:r>
        <w:rPr>
          <w:rFonts w:ascii="Times New Roman" w:hAnsi="Times New Roman"/>
          <w:b/>
          <w:spacing w:val="-3"/>
        </w:rPr>
        <w:tab/>
      </w:r>
    </w:p>
    <w:p w:rsidR="00244BDA" w:rsidRPr="002D67C8" w:rsidRDefault="00244BDA" w:rsidP="00244BD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tLeast"/>
        <w:ind w:left="1440" w:hanging="1440"/>
        <w:jc w:val="both"/>
        <w:rPr>
          <w:rFonts w:ascii="Times New Roman" w:hAnsi="Times New Roman"/>
          <w:b/>
          <w:spacing w:val="-3"/>
        </w:rPr>
      </w:pPr>
      <w:r w:rsidRPr="00E646B5">
        <w:rPr>
          <w:rFonts w:ascii="Times New Roman" w:hAnsi="Times New Roman"/>
          <w:b/>
          <w:spacing w:val="-3"/>
        </w:rPr>
        <w:t>SUBJECT:</w:t>
      </w:r>
      <w:r w:rsidRPr="00E646B5">
        <w:rPr>
          <w:rFonts w:ascii="Times New Roman" w:hAnsi="Times New Roman"/>
          <w:b/>
          <w:spacing w:val="-3"/>
        </w:rPr>
        <w:tab/>
      </w:r>
      <w:r w:rsidRPr="002D67C8">
        <w:rPr>
          <w:rFonts w:ascii="Times New Roman" w:hAnsi="Times New Roman"/>
          <w:b/>
          <w:spacing w:val="-3"/>
        </w:rPr>
        <w:t xml:space="preserve">Operating Permit Renewal – </w:t>
      </w:r>
      <w:r w:rsidR="002D67C8">
        <w:rPr>
          <w:rFonts w:ascii="Times New Roman" w:hAnsi="Times New Roman"/>
          <w:b/>
          <w:spacing w:val="-3"/>
        </w:rPr>
        <w:t>Cargill, Inc. (</w:t>
      </w:r>
      <w:r w:rsidR="002D67C8" w:rsidRPr="002D67C8">
        <w:rPr>
          <w:rFonts w:ascii="Times New Roman" w:hAnsi="Times New Roman"/>
          <w:b/>
          <w:spacing w:val="-3"/>
        </w:rPr>
        <w:t>Grain Division</w:t>
      </w:r>
      <w:r w:rsidR="002D67C8">
        <w:rPr>
          <w:rFonts w:ascii="Times New Roman" w:hAnsi="Times New Roman"/>
          <w:b/>
          <w:spacing w:val="-3"/>
        </w:rPr>
        <w:t>)</w:t>
      </w:r>
      <w:r w:rsidR="002D67C8" w:rsidRPr="002D67C8">
        <w:rPr>
          <w:rFonts w:ascii="Times New Roman" w:hAnsi="Times New Roman"/>
          <w:b/>
          <w:spacing w:val="-3"/>
        </w:rPr>
        <w:t xml:space="preserve"> </w:t>
      </w:r>
    </w:p>
    <w:p w:rsidR="00244BDA" w:rsidRPr="002D67C8" w:rsidRDefault="002D67C8" w:rsidP="00244BD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tLeast"/>
        <w:ind w:left="1440" w:hanging="1440"/>
        <w:jc w:val="both"/>
        <w:rPr>
          <w:rFonts w:ascii="Times New Roman" w:hAnsi="Times New Roman"/>
          <w:b/>
          <w:bCs/>
          <w:spacing w:val="-3"/>
        </w:rPr>
      </w:pPr>
      <w:r w:rsidRPr="002D67C8">
        <w:rPr>
          <w:rFonts w:ascii="Times New Roman" w:hAnsi="Times New Roman"/>
          <w:b/>
          <w:spacing w:val="-3"/>
        </w:rPr>
        <w:tab/>
        <w:t>(0570103-</w:t>
      </w:r>
      <w:r w:rsidR="009B0967" w:rsidRPr="002D67C8">
        <w:rPr>
          <w:rFonts w:ascii="Times New Roman" w:hAnsi="Times New Roman"/>
          <w:b/>
          <w:spacing w:val="-3"/>
        </w:rPr>
        <w:t>00</w:t>
      </w:r>
      <w:r w:rsidR="009B0967">
        <w:rPr>
          <w:rFonts w:ascii="Times New Roman" w:hAnsi="Times New Roman"/>
          <w:b/>
          <w:spacing w:val="-3"/>
        </w:rPr>
        <w:t>6</w:t>
      </w:r>
      <w:r w:rsidRPr="002D67C8">
        <w:rPr>
          <w:rFonts w:ascii="Times New Roman" w:hAnsi="Times New Roman"/>
          <w:b/>
          <w:spacing w:val="-3"/>
        </w:rPr>
        <w:t>-AO</w:t>
      </w:r>
      <w:r w:rsidR="00244BDA" w:rsidRPr="002D67C8">
        <w:rPr>
          <w:rFonts w:ascii="Times New Roman" w:hAnsi="Times New Roman"/>
          <w:b/>
          <w:spacing w:val="-3"/>
        </w:rPr>
        <w:t>)</w:t>
      </w:r>
    </w:p>
    <w:p w:rsidR="00244BDA" w:rsidRPr="005E0A6D" w:rsidRDefault="00244BDA" w:rsidP="00244BD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tLeast"/>
        <w:jc w:val="both"/>
        <w:rPr>
          <w:rFonts w:ascii="Times New Roman" w:hAnsi="Times New Roman"/>
          <w:spacing w:val="-3"/>
          <w:szCs w:val="24"/>
        </w:rPr>
      </w:pPr>
    </w:p>
    <w:p w:rsidR="008C00ED" w:rsidRPr="00127BA7" w:rsidRDefault="002D67C8" w:rsidP="00244BD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Pr>
          <w:rFonts w:ascii="Times New Roman" w:hAnsi="Times New Roman"/>
          <w:spacing w:val="-3"/>
        </w:rPr>
        <w:t>Attached is Permit No. 0570103</w:t>
      </w:r>
      <w:r w:rsidR="00244BDA" w:rsidRPr="002F217A">
        <w:rPr>
          <w:rFonts w:ascii="Times New Roman" w:hAnsi="Times New Roman"/>
          <w:spacing w:val="-3"/>
        </w:rPr>
        <w:t>-</w:t>
      </w:r>
      <w:r w:rsidR="00D81C0F" w:rsidRPr="002F217A">
        <w:rPr>
          <w:rFonts w:ascii="Times New Roman" w:hAnsi="Times New Roman"/>
          <w:spacing w:val="-3"/>
        </w:rPr>
        <w:t>00</w:t>
      </w:r>
      <w:r w:rsidR="00D81C0F">
        <w:rPr>
          <w:rFonts w:ascii="Times New Roman" w:hAnsi="Times New Roman"/>
          <w:spacing w:val="-3"/>
        </w:rPr>
        <w:t>6</w:t>
      </w:r>
      <w:r w:rsidR="00244BDA" w:rsidRPr="002F217A">
        <w:rPr>
          <w:rFonts w:ascii="Times New Roman" w:hAnsi="Times New Roman"/>
          <w:spacing w:val="-3"/>
        </w:rPr>
        <w:t>-A</w:t>
      </w:r>
      <w:r>
        <w:rPr>
          <w:rFonts w:ascii="Times New Roman" w:hAnsi="Times New Roman"/>
          <w:spacing w:val="-3"/>
        </w:rPr>
        <w:t>O</w:t>
      </w:r>
      <w:r w:rsidR="00244BDA" w:rsidRPr="002F217A">
        <w:rPr>
          <w:rFonts w:ascii="Times New Roman" w:hAnsi="Times New Roman"/>
          <w:spacing w:val="-3"/>
        </w:rPr>
        <w:t xml:space="preserve"> for </w:t>
      </w:r>
      <w:r w:rsidR="00244BDA" w:rsidRPr="000F204C">
        <w:rPr>
          <w:rFonts w:ascii="Times New Roman" w:hAnsi="Times New Roman"/>
          <w:spacing w:val="-3"/>
        </w:rPr>
        <w:t>the</w:t>
      </w:r>
      <w:r w:rsidR="00244BDA">
        <w:rPr>
          <w:rFonts w:ascii="Times New Roman" w:hAnsi="Times New Roman"/>
          <w:spacing w:val="-3"/>
        </w:rPr>
        <w:t xml:space="preserve"> renewal of the </w:t>
      </w:r>
      <w:r w:rsidR="00244BDA" w:rsidRPr="00640C47">
        <w:rPr>
          <w:rFonts w:ascii="Times New Roman" w:hAnsi="Times New Roman"/>
          <w:spacing w:val="-3"/>
        </w:rPr>
        <w:t>synthetic non-Title V</w:t>
      </w:r>
      <w:r w:rsidR="00244BDA">
        <w:rPr>
          <w:rFonts w:ascii="Times New Roman" w:hAnsi="Times New Roman"/>
          <w:spacing w:val="-3"/>
        </w:rPr>
        <w:t xml:space="preserve"> operating permit for </w:t>
      </w:r>
      <w:r w:rsidR="00497317" w:rsidRPr="00545A02">
        <w:rPr>
          <w:rFonts w:ascii="Times New Roman" w:hAnsi="Times New Roman"/>
          <w:spacing w:val="-3"/>
        </w:rPr>
        <w:t>Cargill, Inc. – Grain Division</w:t>
      </w:r>
      <w:r w:rsidR="00244BDA">
        <w:rPr>
          <w:rFonts w:ascii="Times New Roman" w:hAnsi="Times New Roman"/>
          <w:spacing w:val="-3"/>
        </w:rPr>
        <w:t xml:space="preserve">.  </w:t>
      </w:r>
      <w:r w:rsidR="00244BDA" w:rsidRPr="008C00ED">
        <w:rPr>
          <w:rFonts w:ascii="Times New Roman" w:hAnsi="Times New Roman"/>
          <w:spacing w:val="-3"/>
        </w:rPr>
        <w:t xml:space="preserve">The </w:t>
      </w:r>
      <w:r w:rsidR="008C00ED" w:rsidRPr="008C00ED">
        <w:rPr>
          <w:rFonts w:ascii="Times New Roman" w:hAnsi="Times New Roman"/>
          <w:spacing w:val="-3"/>
        </w:rPr>
        <w:t>facility is engaged in the handling of bulk grains, grain by-products, and animal feed</w:t>
      </w:r>
      <w:r w:rsidR="006E451C">
        <w:rPr>
          <w:rFonts w:ascii="Times New Roman" w:hAnsi="Times New Roman"/>
          <w:spacing w:val="-3"/>
        </w:rPr>
        <w:t xml:space="preserve"> product</w:t>
      </w:r>
      <w:r w:rsidR="008C00ED" w:rsidRPr="008C00ED">
        <w:rPr>
          <w:rFonts w:ascii="Times New Roman" w:hAnsi="Times New Roman"/>
          <w:spacing w:val="-3"/>
        </w:rPr>
        <w:t>s (i.e. wheat, oat, corn</w:t>
      </w:r>
      <w:r w:rsidR="00BC1ECC">
        <w:rPr>
          <w:rFonts w:ascii="Times New Roman" w:hAnsi="Times New Roman"/>
          <w:spacing w:val="-3"/>
        </w:rPr>
        <w:t>,</w:t>
      </w:r>
      <w:r w:rsidR="008C00ED" w:rsidRPr="008C00ED">
        <w:rPr>
          <w:rFonts w:ascii="Times New Roman" w:hAnsi="Times New Roman"/>
          <w:spacing w:val="-3"/>
        </w:rPr>
        <w:t xml:space="preserve"> and citrus pulp pellets).</w:t>
      </w:r>
      <w:r w:rsidR="008C00ED">
        <w:rPr>
          <w:rFonts w:ascii="Times New Roman" w:hAnsi="Times New Roman"/>
          <w:spacing w:val="-3"/>
        </w:rPr>
        <w:t xml:space="preserve">  </w:t>
      </w:r>
      <w:r w:rsidR="000264A2">
        <w:rPr>
          <w:rFonts w:ascii="Times New Roman" w:hAnsi="Times New Roman"/>
          <w:spacing w:val="-3"/>
        </w:rPr>
        <w:t xml:space="preserve">The </w:t>
      </w:r>
      <w:r w:rsidR="00060526">
        <w:rPr>
          <w:rFonts w:ascii="Times New Roman" w:hAnsi="Times New Roman"/>
          <w:spacing w:val="-3"/>
        </w:rPr>
        <w:t>product</w:t>
      </w:r>
      <w:r w:rsidR="00B1172A">
        <w:rPr>
          <w:rFonts w:ascii="Times New Roman" w:hAnsi="Times New Roman"/>
          <w:spacing w:val="-3"/>
        </w:rPr>
        <w:t xml:space="preserve"> </w:t>
      </w:r>
      <w:r w:rsidR="000264A2">
        <w:rPr>
          <w:rFonts w:ascii="Times New Roman" w:hAnsi="Times New Roman"/>
          <w:spacing w:val="-3"/>
        </w:rPr>
        <w:t>materials are received from ship</w:t>
      </w:r>
      <w:r w:rsidR="00C5223E">
        <w:rPr>
          <w:rFonts w:ascii="Times New Roman" w:hAnsi="Times New Roman"/>
          <w:spacing w:val="-3"/>
        </w:rPr>
        <w:t>s</w:t>
      </w:r>
      <w:r w:rsidR="000264A2">
        <w:rPr>
          <w:rFonts w:ascii="Times New Roman" w:hAnsi="Times New Roman"/>
          <w:spacing w:val="-3"/>
        </w:rPr>
        <w:t>/barges</w:t>
      </w:r>
      <w:r w:rsidR="00127BA7">
        <w:rPr>
          <w:rFonts w:ascii="Times New Roman" w:hAnsi="Times New Roman"/>
          <w:spacing w:val="-3"/>
        </w:rPr>
        <w:t xml:space="preserve"> at the D</w:t>
      </w:r>
      <w:r w:rsidR="000264A2">
        <w:rPr>
          <w:rFonts w:ascii="Times New Roman" w:hAnsi="Times New Roman"/>
          <w:spacing w:val="-3"/>
        </w:rPr>
        <w:t xml:space="preserve">ockside </w:t>
      </w:r>
      <w:r w:rsidR="000264A2" w:rsidRPr="00D073A4">
        <w:rPr>
          <w:rFonts w:ascii="Times New Roman" w:hAnsi="Times New Roman"/>
          <w:spacing w:val="-3"/>
        </w:rPr>
        <w:t>material handling facility and</w:t>
      </w:r>
      <w:r w:rsidR="00060526">
        <w:rPr>
          <w:rFonts w:ascii="Times New Roman" w:hAnsi="Times New Roman"/>
          <w:spacing w:val="-3"/>
        </w:rPr>
        <w:t xml:space="preserve"> directed to large silos located on the north and </w:t>
      </w:r>
      <w:r w:rsidR="00060526" w:rsidRPr="00127BA7">
        <w:rPr>
          <w:rFonts w:ascii="Times New Roman" w:hAnsi="Times New Roman"/>
          <w:spacing w:val="-3"/>
        </w:rPr>
        <w:t>south side of the headhouse for storage</w:t>
      </w:r>
      <w:r w:rsidR="00060526" w:rsidRPr="00D073A4" w:rsidDel="00060526">
        <w:rPr>
          <w:rFonts w:ascii="Times New Roman" w:hAnsi="Times New Roman"/>
          <w:spacing w:val="-3"/>
        </w:rPr>
        <w:t xml:space="preserve"> </w:t>
      </w:r>
      <w:r w:rsidR="00060526">
        <w:rPr>
          <w:rFonts w:ascii="Times New Roman" w:hAnsi="Times New Roman"/>
          <w:spacing w:val="-3"/>
        </w:rPr>
        <w:t xml:space="preserve">and </w:t>
      </w:r>
      <w:r w:rsidR="000264A2" w:rsidRPr="00D073A4">
        <w:rPr>
          <w:rFonts w:ascii="Times New Roman" w:hAnsi="Times New Roman"/>
          <w:spacing w:val="-3"/>
        </w:rPr>
        <w:t>distribution</w:t>
      </w:r>
      <w:r w:rsidR="00D073A4" w:rsidRPr="00127BA7">
        <w:rPr>
          <w:rFonts w:ascii="Times New Roman" w:hAnsi="Times New Roman"/>
          <w:spacing w:val="-3"/>
        </w:rPr>
        <w:t xml:space="preserve">.  </w:t>
      </w:r>
      <w:r w:rsidR="00C5223E">
        <w:rPr>
          <w:rFonts w:ascii="Times New Roman" w:hAnsi="Times New Roman"/>
          <w:spacing w:val="-3"/>
        </w:rPr>
        <w:t xml:space="preserve">They </w:t>
      </w:r>
      <w:r w:rsidR="00D073A4" w:rsidRPr="00127BA7">
        <w:rPr>
          <w:rFonts w:ascii="Times New Roman" w:hAnsi="Times New Roman"/>
          <w:spacing w:val="-3"/>
        </w:rPr>
        <w:t xml:space="preserve">can also be directed to </w:t>
      </w:r>
      <w:r w:rsidR="000F2EE3">
        <w:rPr>
          <w:rFonts w:ascii="Times New Roman" w:hAnsi="Times New Roman"/>
          <w:spacing w:val="-3"/>
        </w:rPr>
        <w:t xml:space="preserve">either of two </w:t>
      </w:r>
      <w:r w:rsidR="00A72B25">
        <w:rPr>
          <w:rFonts w:ascii="Times New Roman" w:hAnsi="Times New Roman"/>
          <w:spacing w:val="-3"/>
        </w:rPr>
        <w:t>large</w:t>
      </w:r>
      <w:r w:rsidR="00D073A4" w:rsidRPr="00127BA7">
        <w:rPr>
          <w:rFonts w:ascii="Times New Roman" w:hAnsi="Times New Roman"/>
          <w:spacing w:val="-3"/>
        </w:rPr>
        <w:t xml:space="preserve"> enclosed warehouse</w:t>
      </w:r>
      <w:r w:rsidR="00BE52E0">
        <w:rPr>
          <w:rFonts w:ascii="Times New Roman" w:hAnsi="Times New Roman"/>
          <w:spacing w:val="-3"/>
        </w:rPr>
        <w:t>s</w:t>
      </w:r>
      <w:r w:rsidR="00D073A4" w:rsidRPr="00127BA7">
        <w:rPr>
          <w:rFonts w:ascii="Times New Roman" w:hAnsi="Times New Roman"/>
          <w:spacing w:val="-3"/>
        </w:rPr>
        <w:t xml:space="preserve"> if desired.  </w:t>
      </w:r>
      <w:r w:rsidR="00B1172A">
        <w:rPr>
          <w:rFonts w:ascii="Times New Roman" w:hAnsi="Times New Roman"/>
          <w:spacing w:val="-3"/>
        </w:rPr>
        <w:t>The materials are</w:t>
      </w:r>
      <w:r w:rsidR="00B1172A" w:rsidRPr="00626538">
        <w:rPr>
          <w:rFonts w:ascii="Times New Roman" w:hAnsi="Times New Roman"/>
          <w:spacing w:val="-3"/>
        </w:rPr>
        <w:t xml:space="preserve"> transported </w:t>
      </w:r>
      <w:r w:rsidR="00B1172A">
        <w:rPr>
          <w:rFonts w:ascii="Times New Roman" w:hAnsi="Times New Roman"/>
          <w:spacing w:val="-3"/>
        </w:rPr>
        <w:t xml:space="preserve">using enclosed </w:t>
      </w:r>
      <w:r w:rsidR="00B1172A" w:rsidRPr="00626538">
        <w:rPr>
          <w:rFonts w:ascii="Times New Roman" w:hAnsi="Times New Roman"/>
          <w:spacing w:val="-3"/>
        </w:rPr>
        <w:t>bucket elevator</w:t>
      </w:r>
      <w:r w:rsidR="00B1172A">
        <w:rPr>
          <w:rFonts w:ascii="Times New Roman" w:hAnsi="Times New Roman"/>
          <w:spacing w:val="-3"/>
        </w:rPr>
        <w:t>s and</w:t>
      </w:r>
      <w:r w:rsidR="00B1172A" w:rsidRPr="00626538">
        <w:rPr>
          <w:rFonts w:ascii="Times New Roman" w:hAnsi="Times New Roman"/>
          <w:spacing w:val="-3"/>
        </w:rPr>
        <w:t xml:space="preserve"> </w:t>
      </w:r>
      <w:r w:rsidR="00B1172A">
        <w:rPr>
          <w:rFonts w:ascii="Times New Roman" w:hAnsi="Times New Roman"/>
          <w:spacing w:val="-3"/>
        </w:rPr>
        <w:t>b</w:t>
      </w:r>
      <w:r w:rsidR="00B1172A" w:rsidRPr="00626538">
        <w:rPr>
          <w:rFonts w:ascii="Times New Roman" w:hAnsi="Times New Roman"/>
          <w:spacing w:val="-3"/>
        </w:rPr>
        <w:t>elt conveyor</w:t>
      </w:r>
      <w:r w:rsidR="00B1172A">
        <w:rPr>
          <w:rFonts w:ascii="Times New Roman" w:hAnsi="Times New Roman"/>
          <w:spacing w:val="-3"/>
        </w:rPr>
        <w:t xml:space="preserve">s. </w:t>
      </w:r>
      <w:r w:rsidR="00D073A4" w:rsidRPr="00127BA7">
        <w:rPr>
          <w:rFonts w:ascii="Times New Roman" w:hAnsi="Times New Roman"/>
          <w:spacing w:val="-3"/>
        </w:rPr>
        <w:t>The Northside and Southside material handling systems are enclosed</w:t>
      </w:r>
      <w:r w:rsidR="00BE52E0">
        <w:rPr>
          <w:rFonts w:ascii="Times New Roman" w:hAnsi="Times New Roman"/>
          <w:spacing w:val="-3"/>
        </w:rPr>
        <w:t xml:space="preserve"> operations</w:t>
      </w:r>
      <w:r w:rsidR="00D073A4" w:rsidRPr="00127BA7">
        <w:rPr>
          <w:rFonts w:ascii="Times New Roman" w:hAnsi="Times New Roman"/>
          <w:spacing w:val="-3"/>
        </w:rPr>
        <w:t xml:space="preserve"> and control emissions generated from</w:t>
      </w:r>
      <w:r w:rsidR="00BC1ECC">
        <w:rPr>
          <w:rFonts w:ascii="Times New Roman" w:hAnsi="Times New Roman"/>
          <w:spacing w:val="-3"/>
        </w:rPr>
        <w:t xml:space="preserve"> the</w:t>
      </w:r>
      <w:r w:rsidR="00D073A4" w:rsidRPr="00127BA7">
        <w:rPr>
          <w:rFonts w:ascii="Times New Roman" w:hAnsi="Times New Roman"/>
          <w:spacing w:val="-3"/>
        </w:rPr>
        <w:t xml:space="preserve"> transfer of products to the respective silos through use of individual baghouses.</w:t>
      </w:r>
    </w:p>
    <w:p w:rsidR="00D073A4" w:rsidRPr="005E0A6D" w:rsidRDefault="00D073A4" w:rsidP="00244BD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D073A4" w:rsidRPr="00D073A4" w:rsidRDefault="00B1172A" w:rsidP="00244BD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Pr>
          <w:rFonts w:ascii="Times New Roman" w:hAnsi="Times New Roman"/>
          <w:spacing w:val="-3"/>
        </w:rPr>
        <w:t>Product</w:t>
      </w:r>
      <w:r w:rsidR="00A72B25">
        <w:rPr>
          <w:rFonts w:ascii="Times New Roman" w:hAnsi="Times New Roman"/>
          <w:spacing w:val="-3"/>
        </w:rPr>
        <w:t xml:space="preserve"> can also be received from railcar or truck on the east side of the headhouse.</w:t>
      </w:r>
      <w:r w:rsidR="003416AB">
        <w:rPr>
          <w:rFonts w:ascii="Times New Roman" w:hAnsi="Times New Roman"/>
          <w:spacing w:val="-3"/>
        </w:rPr>
        <w:t xml:space="preserve">  </w:t>
      </w:r>
      <w:r>
        <w:rPr>
          <w:rFonts w:ascii="Times New Roman" w:hAnsi="Times New Roman"/>
          <w:spacing w:val="-3"/>
        </w:rPr>
        <w:t>It</w:t>
      </w:r>
      <w:r w:rsidR="003416AB">
        <w:rPr>
          <w:rFonts w:ascii="Times New Roman" w:hAnsi="Times New Roman"/>
          <w:spacing w:val="-3"/>
        </w:rPr>
        <w:t xml:space="preserve"> can be transferred to either of two large warehouses, into the storage silos, </w:t>
      </w:r>
      <w:r w:rsidR="0001063A">
        <w:rPr>
          <w:rFonts w:ascii="Times New Roman" w:hAnsi="Times New Roman"/>
          <w:spacing w:val="-3"/>
        </w:rPr>
        <w:t>or directly out to marine</w:t>
      </w:r>
      <w:r w:rsidR="003416AB">
        <w:rPr>
          <w:rFonts w:ascii="Times New Roman" w:hAnsi="Times New Roman"/>
          <w:spacing w:val="-3"/>
        </w:rPr>
        <w:t xml:space="preserve"> vessels.  </w:t>
      </w:r>
      <w:r w:rsidR="0001063A">
        <w:rPr>
          <w:rFonts w:ascii="Times New Roman" w:hAnsi="Times New Roman"/>
          <w:spacing w:val="-3"/>
        </w:rPr>
        <w:t xml:space="preserve">Trucks can be loaded on the west side of the building through two spouts controlled by a partial enclosure and the use of a water mist around the enclosure area.  There is also a combined truck/railcar loadout spout on the east side of the headhouse.  </w:t>
      </w:r>
      <w:r w:rsidR="001175D1">
        <w:rPr>
          <w:rFonts w:ascii="Times New Roman" w:hAnsi="Times New Roman"/>
          <w:spacing w:val="-3"/>
        </w:rPr>
        <w:t>As desired, the material</w:t>
      </w:r>
      <w:r w:rsidR="0001063A">
        <w:rPr>
          <w:rFonts w:ascii="Times New Roman" w:hAnsi="Times New Roman"/>
          <w:spacing w:val="-3"/>
        </w:rPr>
        <w:t xml:space="preserve"> </w:t>
      </w:r>
      <w:r w:rsidR="000317D3">
        <w:rPr>
          <w:rFonts w:ascii="Times New Roman" w:hAnsi="Times New Roman"/>
          <w:spacing w:val="-3"/>
        </w:rPr>
        <w:t>can be</w:t>
      </w:r>
      <w:r w:rsidR="001175D1">
        <w:rPr>
          <w:rFonts w:ascii="Times New Roman" w:hAnsi="Times New Roman"/>
          <w:spacing w:val="-3"/>
        </w:rPr>
        <w:t xml:space="preserve"> loaded into marine vessels by reversing the shipping and receiving conveyor from the </w:t>
      </w:r>
      <w:r w:rsidR="001175D1" w:rsidRPr="001175D1">
        <w:rPr>
          <w:rFonts w:ascii="Times New Roman" w:hAnsi="Times New Roman"/>
          <w:spacing w:val="-3"/>
        </w:rPr>
        <w:t>Dockside material handling system and diverting the product through a telescopic spout that extends down into the shiphold to reduce drop height.  The ship’s hatch is kept partially closed during ship loading and tarps are used as needed to reduce particulate matter emissions.</w:t>
      </w:r>
    </w:p>
    <w:p w:rsidR="008C00ED" w:rsidRPr="005E0A6D" w:rsidRDefault="008C00ED" w:rsidP="00244BD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244BDA" w:rsidRDefault="007B7D94" w:rsidP="00244BD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Pr>
          <w:rFonts w:ascii="Times New Roman" w:hAnsi="Times New Roman"/>
          <w:spacing w:val="-3"/>
        </w:rPr>
        <w:t>The potential to emit</w:t>
      </w:r>
      <w:r w:rsidR="00294D97">
        <w:rPr>
          <w:rFonts w:ascii="Times New Roman" w:hAnsi="Times New Roman"/>
          <w:spacing w:val="-3"/>
        </w:rPr>
        <w:t xml:space="preserve"> (PTE)</w:t>
      </w:r>
      <w:r>
        <w:rPr>
          <w:rFonts w:ascii="Times New Roman" w:hAnsi="Times New Roman"/>
          <w:spacing w:val="-3"/>
        </w:rPr>
        <w:t xml:space="preserve"> for</w:t>
      </w:r>
      <w:r w:rsidR="007B1B42">
        <w:rPr>
          <w:rFonts w:ascii="Times New Roman" w:hAnsi="Times New Roman"/>
          <w:spacing w:val="-3"/>
        </w:rPr>
        <w:t xml:space="preserve"> PM for</w:t>
      </w:r>
      <w:r>
        <w:rPr>
          <w:rFonts w:ascii="Times New Roman" w:hAnsi="Times New Roman"/>
          <w:spacing w:val="-3"/>
        </w:rPr>
        <w:t xml:space="preserve"> the facility is 48.2 ton/yr.  </w:t>
      </w:r>
      <w:r w:rsidR="00294D97">
        <w:rPr>
          <w:rFonts w:ascii="Times New Roman" w:hAnsi="Times New Roman"/>
          <w:spacing w:val="-3"/>
        </w:rPr>
        <w:t xml:space="preserve">The </w:t>
      </w:r>
      <w:r w:rsidR="007B1B42">
        <w:rPr>
          <w:rFonts w:ascii="Times New Roman" w:hAnsi="Times New Roman"/>
          <w:spacing w:val="-3"/>
        </w:rPr>
        <w:t xml:space="preserve">PM </w:t>
      </w:r>
      <w:r w:rsidR="00294D97">
        <w:rPr>
          <w:rFonts w:ascii="Times New Roman" w:hAnsi="Times New Roman"/>
          <w:spacing w:val="-3"/>
        </w:rPr>
        <w:t>PTE</w:t>
      </w:r>
      <w:r w:rsidR="007B1B42">
        <w:rPr>
          <w:rFonts w:ascii="Times New Roman" w:hAnsi="Times New Roman"/>
          <w:spacing w:val="-3"/>
        </w:rPr>
        <w:t xml:space="preserve"> for each material transfer operation</w:t>
      </w:r>
      <w:r w:rsidR="00294D97">
        <w:rPr>
          <w:rFonts w:ascii="Times New Roman" w:hAnsi="Times New Roman"/>
          <w:spacing w:val="-3"/>
        </w:rPr>
        <w:t xml:space="preserve"> </w:t>
      </w:r>
      <w:r w:rsidR="007B1B42">
        <w:rPr>
          <w:rFonts w:ascii="Times New Roman" w:hAnsi="Times New Roman"/>
          <w:spacing w:val="-3"/>
        </w:rPr>
        <w:t>was calculated based on the most conservative emission factors from</w:t>
      </w:r>
      <w:r w:rsidR="007978D4">
        <w:rPr>
          <w:rFonts w:ascii="Times New Roman" w:hAnsi="Times New Roman"/>
          <w:spacing w:val="-3"/>
        </w:rPr>
        <w:t xml:space="preserve"> Table 9.9.1 of AP</w:t>
      </w:r>
      <w:r w:rsidR="00294D97">
        <w:rPr>
          <w:rFonts w:ascii="Times New Roman" w:hAnsi="Times New Roman"/>
          <w:spacing w:val="-3"/>
        </w:rPr>
        <w:t>-42</w:t>
      </w:r>
      <w:r w:rsidR="002B61B3">
        <w:rPr>
          <w:rFonts w:ascii="Times New Roman" w:hAnsi="Times New Roman"/>
          <w:spacing w:val="-3"/>
        </w:rPr>
        <w:t xml:space="preserve">, and no control efficiency credit was given for partial enclosures or water </w:t>
      </w:r>
      <w:r w:rsidR="00AF41D0">
        <w:rPr>
          <w:rFonts w:ascii="Times New Roman" w:hAnsi="Times New Roman"/>
          <w:spacing w:val="-3"/>
        </w:rPr>
        <w:t>spra</w:t>
      </w:r>
      <w:r w:rsidR="002B61B3">
        <w:rPr>
          <w:rFonts w:ascii="Times New Roman" w:hAnsi="Times New Roman"/>
          <w:spacing w:val="-3"/>
        </w:rPr>
        <w:t>ys</w:t>
      </w:r>
      <w:r w:rsidR="00294D97">
        <w:rPr>
          <w:rFonts w:ascii="Times New Roman" w:hAnsi="Times New Roman"/>
          <w:spacing w:val="-3"/>
        </w:rPr>
        <w:t>.</w:t>
      </w:r>
      <w:r w:rsidR="00625A64">
        <w:rPr>
          <w:rFonts w:ascii="Times New Roman" w:hAnsi="Times New Roman"/>
          <w:spacing w:val="-3"/>
        </w:rPr>
        <w:t xml:space="preserve"> </w:t>
      </w:r>
      <w:r w:rsidR="007B1B42">
        <w:rPr>
          <w:rFonts w:ascii="Times New Roman" w:hAnsi="Times New Roman"/>
          <w:spacing w:val="-3"/>
        </w:rPr>
        <w:t xml:space="preserve"> </w:t>
      </w:r>
      <w:r w:rsidR="007E3E64" w:rsidRPr="00195937">
        <w:rPr>
          <w:rFonts w:ascii="Times New Roman" w:hAnsi="Times New Roman"/>
          <w:spacing w:val="-3"/>
        </w:rPr>
        <w:t>The facility</w:t>
      </w:r>
      <w:r w:rsidR="007E3E64">
        <w:rPr>
          <w:rFonts w:ascii="Times New Roman" w:hAnsi="Times New Roman"/>
          <w:spacing w:val="-3"/>
        </w:rPr>
        <w:t xml:space="preserve"> is subject to</w:t>
      </w:r>
      <w:r w:rsidR="007B1B42">
        <w:rPr>
          <w:rFonts w:ascii="Times New Roman" w:hAnsi="Times New Roman"/>
          <w:spacing w:val="-3"/>
        </w:rPr>
        <w:t xml:space="preserve"> Rules 62-296.700 and 711, F.A.C. (</w:t>
      </w:r>
      <w:r w:rsidR="007E3E64">
        <w:rPr>
          <w:rFonts w:ascii="Times New Roman" w:hAnsi="Times New Roman"/>
          <w:spacing w:val="-3"/>
        </w:rPr>
        <w:t>PM RACT</w:t>
      </w:r>
      <w:r w:rsidR="007B1B42">
        <w:rPr>
          <w:rFonts w:ascii="Times New Roman" w:hAnsi="Times New Roman"/>
          <w:spacing w:val="-3"/>
        </w:rPr>
        <w:t>)</w:t>
      </w:r>
      <w:r w:rsidR="007E3E64">
        <w:rPr>
          <w:rFonts w:ascii="Times New Roman" w:hAnsi="Times New Roman"/>
          <w:spacing w:val="-3"/>
        </w:rPr>
        <w:t xml:space="preserve"> based on the </w:t>
      </w:r>
      <w:r w:rsidR="007B1B42">
        <w:rPr>
          <w:rFonts w:ascii="Times New Roman" w:hAnsi="Times New Roman"/>
          <w:spacing w:val="-3"/>
        </w:rPr>
        <w:t xml:space="preserve">facility-wide </w:t>
      </w:r>
      <w:r w:rsidR="007E3E64">
        <w:rPr>
          <w:rFonts w:ascii="Times New Roman" w:hAnsi="Times New Roman"/>
          <w:spacing w:val="-3"/>
        </w:rPr>
        <w:t xml:space="preserve">potential emissions; however, the three </w:t>
      </w:r>
      <w:r w:rsidR="007B1B42">
        <w:rPr>
          <w:rFonts w:ascii="Times New Roman" w:hAnsi="Times New Roman"/>
          <w:spacing w:val="-3"/>
        </w:rPr>
        <w:t xml:space="preserve">emission </w:t>
      </w:r>
      <w:r w:rsidR="007E3E64">
        <w:rPr>
          <w:rFonts w:ascii="Times New Roman" w:hAnsi="Times New Roman"/>
          <w:spacing w:val="-3"/>
        </w:rPr>
        <w:t xml:space="preserve">units controlled </w:t>
      </w:r>
      <w:r>
        <w:rPr>
          <w:rFonts w:ascii="Times New Roman" w:hAnsi="Times New Roman"/>
          <w:spacing w:val="-3"/>
        </w:rPr>
        <w:t>by</w:t>
      </w:r>
      <w:r w:rsidR="007E3E64">
        <w:rPr>
          <w:rFonts w:ascii="Times New Roman" w:hAnsi="Times New Roman"/>
          <w:spacing w:val="-3"/>
        </w:rPr>
        <w:t xml:space="preserve"> baghouses are exempt from PM RACT pursuant to Rule 62-296.700(2)(c), F.A.C. since their </w:t>
      </w:r>
      <w:r w:rsidR="007B1B42">
        <w:rPr>
          <w:rFonts w:ascii="Times New Roman" w:hAnsi="Times New Roman"/>
          <w:spacing w:val="-3"/>
        </w:rPr>
        <w:t xml:space="preserve">potential </w:t>
      </w:r>
      <w:r w:rsidR="007E3E64">
        <w:rPr>
          <w:rFonts w:ascii="Times New Roman" w:hAnsi="Times New Roman"/>
          <w:spacing w:val="-3"/>
        </w:rPr>
        <w:t xml:space="preserve">emissions </w:t>
      </w:r>
      <w:r w:rsidR="006300E7">
        <w:rPr>
          <w:rFonts w:ascii="Times New Roman" w:hAnsi="Times New Roman"/>
          <w:spacing w:val="-3"/>
        </w:rPr>
        <w:t xml:space="preserve">individually </w:t>
      </w:r>
      <w:r w:rsidR="007E3E64">
        <w:rPr>
          <w:rFonts w:ascii="Times New Roman" w:hAnsi="Times New Roman"/>
          <w:spacing w:val="-3"/>
        </w:rPr>
        <w:t xml:space="preserve">are estimated to be less than 1 ton/yr.  </w:t>
      </w:r>
      <w:r>
        <w:rPr>
          <w:rFonts w:ascii="Times New Roman" w:hAnsi="Times New Roman"/>
          <w:spacing w:val="-3"/>
        </w:rPr>
        <w:t>A 5% opacity limit applies throughout the facility</w:t>
      </w:r>
      <w:r w:rsidR="002866EC">
        <w:rPr>
          <w:rFonts w:ascii="Times New Roman" w:hAnsi="Times New Roman"/>
          <w:spacing w:val="-3"/>
        </w:rPr>
        <w:t xml:space="preserve"> pursuant to PM RACT and Chapter 1-3.52, Rules of the EPC</w:t>
      </w:r>
      <w:r>
        <w:rPr>
          <w:rFonts w:ascii="Times New Roman" w:hAnsi="Times New Roman"/>
          <w:spacing w:val="-3"/>
        </w:rPr>
        <w:t>.</w:t>
      </w:r>
    </w:p>
    <w:p w:rsidR="00625A64" w:rsidRPr="005E0A6D" w:rsidRDefault="00625A64" w:rsidP="00244BD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tLeast"/>
        <w:jc w:val="both"/>
        <w:rPr>
          <w:rFonts w:ascii="Times New Roman" w:hAnsi="Times New Roman"/>
          <w:spacing w:val="-3"/>
          <w:szCs w:val="24"/>
        </w:rPr>
      </w:pPr>
    </w:p>
    <w:p w:rsidR="00244BDA" w:rsidRDefault="00404D53" w:rsidP="00244BD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tLeast"/>
        <w:jc w:val="both"/>
        <w:rPr>
          <w:rFonts w:ascii="Times New Roman" w:hAnsi="Times New Roman"/>
          <w:spacing w:val="-3"/>
        </w:rPr>
      </w:pPr>
      <w:r>
        <w:rPr>
          <w:rFonts w:ascii="Times New Roman" w:hAnsi="Times New Roman"/>
          <w:spacing w:val="-3"/>
        </w:rPr>
        <w:t xml:space="preserve">One </w:t>
      </w:r>
      <w:r w:rsidR="007B7D94">
        <w:rPr>
          <w:rFonts w:ascii="Times New Roman" w:hAnsi="Times New Roman"/>
          <w:spacing w:val="-3"/>
        </w:rPr>
        <w:t>Warning Notice</w:t>
      </w:r>
      <w:r>
        <w:rPr>
          <w:rFonts w:ascii="Times New Roman" w:hAnsi="Times New Roman"/>
          <w:spacing w:val="-3"/>
        </w:rPr>
        <w:t>, Warning Notice #2009-0072A,</w:t>
      </w:r>
      <w:r w:rsidR="007B7D94">
        <w:rPr>
          <w:rFonts w:ascii="Times New Roman" w:hAnsi="Times New Roman"/>
          <w:spacing w:val="-3"/>
        </w:rPr>
        <w:t xml:space="preserve"> </w:t>
      </w:r>
      <w:r>
        <w:rPr>
          <w:rFonts w:ascii="Times New Roman" w:hAnsi="Times New Roman"/>
          <w:spacing w:val="-3"/>
        </w:rPr>
        <w:t xml:space="preserve">was </w:t>
      </w:r>
      <w:r w:rsidR="007B7D94">
        <w:rPr>
          <w:rFonts w:ascii="Times New Roman" w:hAnsi="Times New Roman"/>
          <w:spacing w:val="-3"/>
        </w:rPr>
        <w:t xml:space="preserve">issued </w:t>
      </w:r>
      <w:r w:rsidR="00D4771E">
        <w:rPr>
          <w:rFonts w:ascii="Times New Roman" w:hAnsi="Times New Roman"/>
          <w:spacing w:val="-3"/>
        </w:rPr>
        <w:t xml:space="preserve">to the facility </w:t>
      </w:r>
      <w:r w:rsidR="007B7D94">
        <w:rPr>
          <w:rFonts w:ascii="Times New Roman" w:hAnsi="Times New Roman"/>
          <w:spacing w:val="-3"/>
        </w:rPr>
        <w:t>in the last 5 years</w:t>
      </w:r>
      <w:r>
        <w:rPr>
          <w:rFonts w:ascii="Times New Roman" w:hAnsi="Times New Roman"/>
          <w:spacing w:val="-3"/>
        </w:rPr>
        <w:t>.  The alleged violation was failure to perform VE tests at the facility in Calendar Year 2008.  However</w:t>
      </w:r>
      <w:r w:rsidR="007B7D94">
        <w:rPr>
          <w:rFonts w:ascii="Times New Roman" w:hAnsi="Times New Roman"/>
          <w:spacing w:val="-3"/>
        </w:rPr>
        <w:t xml:space="preserve">, </w:t>
      </w:r>
      <w:r>
        <w:rPr>
          <w:rFonts w:ascii="Times New Roman" w:hAnsi="Times New Roman"/>
          <w:spacing w:val="-3"/>
        </w:rPr>
        <w:t>the Warning Notice was</w:t>
      </w:r>
      <w:r w:rsidR="007B7D94">
        <w:rPr>
          <w:rFonts w:ascii="Times New Roman" w:hAnsi="Times New Roman"/>
          <w:spacing w:val="-3"/>
        </w:rPr>
        <w:t xml:space="preserve"> closed without enforcement </w:t>
      </w:r>
      <w:r w:rsidR="00D4771E">
        <w:rPr>
          <w:rFonts w:ascii="Times New Roman" w:hAnsi="Times New Roman"/>
          <w:spacing w:val="-3"/>
        </w:rPr>
        <w:t xml:space="preserve">since the tests had actually been conducted in April 2008, </w:t>
      </w:r>
      <w:r w:rsidR="00D4771E">
        <w:rPr>
          <w:rFonts w:ascii="Times New Roman" w:hAnsi="Times New Roman"/>
          <w:spacing w:val="-3"/>
        </w:rPr>
        <w:lastRenderedPageBreak/>
        <w:t>but copies of the tests were not forwarded to the EPC for review in a timely manner.</w:t>
      </w:r>
      <w:r>
        <w:rPr>
          <w:rFonts w:ascii="Times New Roman" w:hAnsi="Times New Roman"/>
          <w:spacing w:val="-3"/>
        </w:rPr>
        <w:t xml:space="preserve">  </w:t>
      </w:r>
      <w:r w:rsidR="001C5AFB">
        <w:rPr>
          <w:rFonts w:ascii="Times New Roman" w:hAnsi="Times New Roman"/>
          <w:spacing w:val="-3"/>
        </w:rPr>
        <w:t xml:space="preserve">No complaints were </w:t>
      </w:r>
      <w:r w:rsidR="00D4771E">
        <w:rPr>
          <w:rFonts w:ascii="Times New Roman" w:hAnsi="Times New Roman"/>
          <w:spacing w:val="-3"/>
        </w:rPr>
        <w:t xml:space="preserve">received </w:t>
      </w:r>
      <w:r>
        <w:rPr>
          <w:rFonts w:ascii="Times New Roman" w:hAnsi="Times New Roman"/>
          <w:spacing w:val="-3"/>
        </w:rPr>
        <w:t xml:space="preserve">in regard to the facility </w:t>
      </w:r>
      <w:r w:rsidR="001C5AFB">
        <w:rPr>
          <w:rFonts w:ascii="Times New Roman" w:hAnsi="Times New Roman"/>
          <w:spacing w:val="-3"/>
        </w:rPr>
        <w:t>in the last five years.</w:t>
      </w:r>
    </w:p>
    <w:p w:rsidR="00F33BBC" w:rsidRDefault="00F33BBC" w:rsidP="00244BD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tLeast"/>
        <w:jc w:val="both"/>
        <w:rPr>
          <w:rFonts w:ascii="Times New Roman" w:hAnsi="Times New Roman"/>
          <w:spacing w:val="-3"/>
        </w:rPr>
      </w:pPr>
    </w:p>
    <w:p w:rsidR="00244BDA" w:rsidRDefault="00244BDA" w:rsidP="00244BD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tLeast"/>
        <w:jc w:val="both"/>
        <w:rPr>
          <w:rFonts w:ascii="Times New Roman" w:hAnsi="Times New Roman"/>
          <w:spacing w:val="-3"/>
        </w:rPr>
      </w:pPr>
      <w:r w:rsidRPr="00E646B5">
        <w:rPr>
          <w:rFonts w:ascii="Times New Roman" w:hAnsi="Times New Roman"/>
          <w:spacing w:val="-3"/>
        </w:rPr>
        <w:t xml:space="preserve">Based on our review, we recommend </w:t>
      </w:r>
      <w:r>
        <w:rPr>
          <w:rFonts w:ascii="Times New Roman" w:hAnsi="Times New Roman"/>
          <w:spacing w:val="-3"/>
        </w:rPr>
        <w:t xml:space="preserve">the above referenced </w:t>
      </w:r>
      <w:r w:rsidR="00D4771E">
        <w:rPr>
          <w:rFonts w:ascii="Times New Roman" w:hAnsi="Times New Roman"/>
          <w:spacing w:val="-3"/>
        </w:rPr>
        <w:t xml:space="preserve">renewal </w:t>
      </w:r>
      <w:r>
        <w:rPr>
          <w:rFonts w:ascii="Times New Roman" w:hAnsi="Times New Roman"/>
          <w:spacing w:val="-3"/>
        </w:rPr>
        <w:t>permit be issued as drafted.</w:t>
      </w:r>
    </w:p>
    <w:p w:rsidR="00274A77"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sectPr w:rsidR="00274A77">
          <w:endnotePr>
            <w:numFmt w:val="decimal"/>
          </w:endnotePr>
          <w:pgSz w:w="12240" w:h="15840"/>
          <w:pgMar w:top="1440" w:right="1080" w:bottom="720" w:left="1080" w:header="1440" w:footer="720" w:gutter="0"/>
          <w:cols w:space="720"/>
          <w:noEndnote/>
        </w:sectPr>
      </w:pPr>
    </w:p>
    <w:p w:rsidR="00974372" w:rsidRPr="00195937" w:rsidRDefault="00974372" w:rsidP="00974372">
      <w:pPr>
        <w:tabs>
          <w:tab w:val="left" w:pos="-1440"/>
          <w:tab w:val="left" w:pos="-720"/>
          <w:tab w:val="left" w:pos="0"/>
          <w:tab w:val="left" w:pos="720"/>
          <w:tab w:val="left" w:pos="1440"/>
          <w:tab w:val="left" w:pos="2160"/>
          <w:tab w:val="left" w:pos="2880"/>
          <w:tab w:val="left" w:pos="3600"/>
          <w:tab w:val="left" w:pos="4320"/>
          <w:tab w:val="left" w:pos="5040"/>
          <w:tab w:val="left" w:pos="5652"/>
          <w:tab w:val="left" w:pos="5760"/>
          <w:tab w:val="left" w:pos="6480"/>
          <w:tab w:val="left" w:pos="7200"/>
          <w:tab w:val="left" w:pos="7920"/>
          <w:tab w:val="left" w:pos="8640"/>
          <w:tab w:val="left" w:pos="9360"/>
        </w:tabs>
        <w:suppressAutoHyphens/>
        <w:jc w:val="both"/>
        <w:rPr>
          <w:rFonts w:ascii="Times New Roman" w:hAnsi="Times New Roman"/>
          <w:spacing w:val="-3"/>
        </w:rPr>
      </w:pPr>
    </w:p>
    <w:p w:rsidR="00974372" w:rsidRPr="00E646B5" w:rsidRDefault="00974372" w:rsidP="00974372">
      <w:pPr>
        <w:tabs>
          <w:tab w:val="left" w:pos="-1080"/>
          <w:tab w:val="left" w:pos="-360"/>
          <w:tab w:val="left" w:pos="360"/>
          <w:tab w:val="left" w:pos="1080"/>
          <w:tab w:val="left" w:pos="1800"/>
          <w:tab w:val="left" w:pos="2520"/>
          <w:tab w:val="left" w:pos="3240"/>
          <w:tab w:val="left" w:pos="3960"/>
          <w:tab w:val="left" w:pos="4680"/>
          <w:tab w:val="left" w:pos="5400"/>
          <w:tab w:val="left" w:pos="5652"/>
          <w:tab w:val="left" w:pos="6120"/>
          <w:tab w:val="left" w:pos="6840"/>
          <w:tab w:val="left" w:pos="7560"/>
          <w:tab w:val="left" w:pos="8280"/>
          <w:tab w:val="left" w:pos="9000"/>
          <w:tab w:val="left" w:pos="9720"/>
        </w:tabs>
        <w:suppressAutoHyphens/>
        <w:spacing w:line="240" w:lineRule="atLeast"/>
        <w:jc w:val="both"/>
        <w:rPr>
          <w:rFonts w:ascii="Times New Roman" w:hAnsi="Times New Roman"/>
          <w:spacing w:val="-3"/>
        </w:rPr>
      </w:pPr>
    </w:p>
    <w:p w:rsidR="00974372" w:rsidRDefault="00974372" w:rsidP="00974372">
      <w:pPr>
        <w:tabs>
          <w:tab w:val="left" w:pos="-1080"/>
          <w:tab w:val="left" w:pos="-360"/>
          <w:tab w:val="left" w:pos="720"/>
          <w:tab w:val="left" w:pos="1152"/>
          <w:tab w:val="left" w:pos="5652"/>
        </w:tabs>
        <w:suppressAutoHyphens/>
        <w:spacing w:line="240" w:lineRule="atLeast"/>
        <w:jc w:val="both"/>
        <w:rPr>
          <w:rFonts w:ascii="Times New Roman" w:hAnsi="Times New Roman"/>
          <w:spacing w:val="-3"/>
        </w:rPr>
      </w:pPr>
    </w:p>
    <w:p w:rsidR="00974372" w:rsidRDefault="00974372" w:rsidP="00974372">
      <w:pPr>
        <w:tabs>
          <w:tab w:val="left" w:pos="-1080"/>
          <w:tab w:val="left" w:pos="-360"/>
          <w:tab w:val="left" w:pos="720"/>
          <w:tab w:val="left" w:pos="1152"/>
          <w:tab w:val="left" w:pos="5652"/>
        </w:tabs>
        <w:suppressAutoHyphens/>
        <w:spacing w:line="240" w:lineRule="atLeast"/>
        <w:jc w:val="both"/>
        <w:rPr>
          <w:rFonts w:ascii="Times New Roman" w:hAnsi="Times New Roman"/>
          <w:spacing w:val="-3"/>
        </w:rPr>
      </w:pPr>
    </w:p>
    <w:p w:rsidR="00974372" w:rsidRDefault="00974372" w:rsidP="00974372">
      <w:pPr>
        <w:tabs>
          <w:tab w:val="left" w:pos="-1080"/>
          <w:tab w:val="left" w:pos="-360"/>
          <w:tab w:val="left" w:pos="720"/>
          <w:tab w:val="left" w:pos="1152"/>
          <w:tab w:val="left" w:pos="5652"/>
        </w:tabs>
        <w:suppressAutoHyphens/>
        <w:spacing w:line="240" w:lineRule="atLeast"/>
        <w:jc w:val="both"/>
        <w:rPr>
          <w:rFonts w:ascii="Times New Roman" w:hAnsi="Times New Roman"/>
          <w:spacing w:val="-3"/>
        </w:rPr>
      </w:pPr>
    </w:p>
    <w:p w:rsidR="00974372" w:rsidRDefault="00974372" w:rsidP="00974372">
      <w:pPr>
        <w:tabs>
          <w:tab w:val="left" w:pos="-1080"/>
          <w:tab w:val="left" w:pos="-360"/>
          <w:tab w:val="left" w:pos="720"/>
          <w:tab w:val="left" w:pos="1152"/>
          <w:tab w:val="left" w:pos="5652"/>
        </w:tabs>
        <w:suppressAutoHyphens/>
        <w:spacing w:line="240" w:lineRule="atLeast"/>
        <w:jc w:val="both"/>
        <w:rPr>
          <w:rFonts w:ascii="Times New Roman" w:hAnsi="Times New Roman"/>
          <w:spacing w:val="-3"/>
        </w:rPr>
      </w:pPr>
    </w:p>
    <w:p w:rsidR="00974372" w:rsidRDefault="00974372" w:rsidP="00974372">
      <w:pPr>
        <w:tabs>
          <w:tab w:val="left" w:pos="-1080"/>
          <w:tab w:val="left" w:pos="-360"/>
          <w:tab w:val="left" w:pos="720"/>
          <w:tab w:val="left" w:pos="1152"/>
          <w:tab w:val="left" w:pos="5652"/>
        </w:tabs>
        <w:suppressAutoHyphens/>
        <w:spacing w:line="240" w:lineRule="atLeast"/>
        <w:jc w:val="both"/>
        <w:rPr>
          <w:rFonts w:ascii="Times New Roman" w:hAnsi="Times New Roman"/>
          <w:spacing w:val="-3"/>
        </w:rPr>
      </w:pPr>
    </w:p>
    <w:p w:rsidR="00974372" w:rsidRPr="00E646B5" w:rsidRDefault="00974372" w:rsidP="00974372">
      <w:pPr>
        <w:tabs>
          <w:tab w:val="left" w:pos="-1080"/>
          <w:tab w:val="left" w:pos="-360"/>
          <w:tab w:val="left" w:pos="720"/>
          <w:tab w:val="left" w:pos="1152"/>
          <w:tab w:val="left" w:pos="5652"/>
        </w:tabs>
        <w:suppressAutoHyphens/>
        <w:spacing w:line="240" w:lineRule="atLeast"/>
        <w:jc w:val="both"/>
        <w:rPr>
          <w:rFonts w:ascii="Times New Roman" w:hAnsi="Times New Roman"/>
          <w:spacing w:val="-3"/>
        </w:rPr>
      </w:pPr>
    </w:p>
    <w:p w:rsidR="00974372" w:rsidRPr="00456336" w:rsidRDefault="00974372" w:rsidP="00974372">
      <w:pPr>
        <w:tabs>
          <w:tab w:val="center" w:pos="5040"/>
          <w:tab w:val="left" w:pos="5652"/>
        </w:tabs>
        <w:suppressAutoHyphens/>
        <w:jc w:val="center"/>
        <w:rPr>
          <w:rFonts w:ascii="Times New Roman" w:hAnsi="Times New Roman"/>
          <w:spacing w:val="-3"/>
        </w:rPr>
      </w:pPr>
      <w:r w:rsidRPr="00456336">
        <w:rPr>
          <w:rFonts w:ascii="Times New Roman" w:hAnsi="Times New Roman"/>
          <w:spacing w:val="-3"/>
        </w:rPr>
        <w:t>ENVIRONMENTAL PROTECTION COMMISSION OF</w:t>
      </w:r>
    </w:p>
    <w:p w:rsidR="00974372" w:rsidRPr="00456336" w:rsidRDefault="00974372" w:rsidP="00974372">
      <w:pPr>
        <w:tabs>
          <w:tab w:val="center" w:pos="5040"/>
          <w:tab w:val="left" w:pos="5652"/>
        </w:tabs>
        <w:suppressAutoHyphens/>
        <w:jc w:val="both"/>
        <w:rPr>
          <w:rFonts w:ascii="Times New Roman" w:hAnsi="Times New Roman"/>
          <w:spacing w:val="-3"/>
        </w:rPr>
      </w:pPr>
      <w:r w:rsidRPr="00456336">
        <w:rPr>
          <w:rFonts w:ascii="Times New Roman" w:hAnsi="Times New Roman"/>
          <w:spacing w:val="-3"/>
        </w:rPr>
        <w:tab/>
      </w:r>
      <w:smartTag w:uri="urn:schemas-microsoft-com:office:smarttags" w:element="place">
        <w:smartTag w:uri="urn:schemas-microsoft-com:office:smarttags" w:element="PlaceName">
          <w:r w:rsidRPr="00456336">
            <w:rPr>
              <w:rFonts w:ascii="Times New Roman" w:hAnsi="Times New Roman"/>
              <w:spacing w:val="-3"/>
            </w:rPr>
            <w:t>HILLSBOROUGH</w:t>
          </w:r>
        </w:smartTag>
        <w:r w:rsidRPr="00456336">
          <w:rPr>
            <w:rFonts w:ascii="Times New Roman" w:hAnsi="Times New Roman"/>
            <w:spacing w:val="-3"/>
          </w:rPr>
          <w:t xml:space="preserve"> </w:t>
        </w:r>
        <w:smartTag w:uri="urn:schemas-microsoft-com:office:smarttags" w:element="PlaceType">
          <w:r w:rsidRPr="00456336">
            <w:rPr>
              <w:rFonts w:ascii="Times New Roman" w:hAnsi="Times New Roman"/>
              <w:spacing w:val="-3"/>
            </w:rPr>
            <w:t>COUNTY</w:t>
          </w:r>
        </w:smartTag>
      </w:smartTag>
      <w:r w:rsidRPr="00456336">
        <w:rPr>
          <w:rFonts w:ascii="Times New Roman" w:hAnsi="Times New Roman"/>
          <w:spacing w:val="-3"/>
        </w:rPr>
        <w:t>, as Delegated by</w:t>
      </w:r>
    </w:p>
    <w:p w:rsidR="00974372" w:rsidRPr="00456336" w:rsidRDefault="00974372"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p>
    <w:p w:rsidR="00974372" w:rsidRPr="00456336" w:rsidRDefault="00974372" w:rsidP="00974372">
      <w:pPr>
        <w:tabs>
          <w:tab w:val="center" w:pos="5040"/>
          <w:tab w:val="left" w:pos="5652"/>
        </w:tabs>
        <w:suppressAutoHyphens/>
        <w:jc w:val="both"/>
        <w:rPr>
          <w:rFonts w:ascii="Times New Roman" w:hAnsi="Times New Roman"/>
          <w:spacing w:val="-3"/>
        </w:rPr>
      </w:pPr>
      <w:r w:rsidRPr="00456336">
        <w:rPr>
          <w:rFonts w:ascii="Times New Roman" w:hAnsi="Times New Roman"/>
          <w:spacing w:val="-3"/>
        </w:rPr>
        <w:tab/>
        <w:t xml:space="preserve">STATE OF </w:t>
      </w:r>
      <w:smartTag w:uri="urn:schemas-microsoft-com:office:smarttags" w:element="place">
        <w:smartTag w:uri="urn:schemas-microsoft-com:office:smarttags" w:element="State">
          <w:r w:rsidRPr="00456336">
            <w:rPr>
              <w:rFonts w:ascii="Times New Roman" w:hAnsi="Times New Roman"/>
              <w:spacing w:val="-3"/>
            </w:rPr>
            <w:t>FLORIDA</w:t>
          </w:r>
        </w:smartTag>
      </w:smartTag>
    </w:p>
    <w:p w:rsidR="00974372" w:rsidRPr="00456336" w:rsidRDefault="00974372" w:rsidP="00974372">
      <w:pPr>
        <w:tabs>
          <w:tab w:val="center" w:pos="5040"/>
          <w:tab w:val="left" w:pos="5652"/>
        </w:tabs>
        <w:suppressAutoHyphens/>
        <w:jc w:val="both"/>
        <w:rPr>
          <w:rFonts w:ascii="Times New Roman" w:hAnsi="Times New Roman"/>
          <w:spacing w:val="-3"/>
        </w:rPr>
      </w:pPr>
      <w:r w:rsidRPr="00456336">
        <w:rPr>
          <w:rFonts w:ascii="Times New Roman" w:hAnsi="Times New Roman"/>
          <w:spacing w:val="-3"/>
        </w:rPr>
        <w:tab/>
        <w:t>DEPARTMENT OF ENVIRONMENTAL PROTECTION</w:t>
      </w:r>
    </w:p>
    <w:p w:rsidR="00974372" w:rsidRPr="00456336" w:rsidRDefault="00974372"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p>
    <w:p w:rsidR="00974372" w:rsidRPr="00456336" w:rsidRDefault="00974372" w:rsidP="00974372">
      <w:pPr>
        <w:tabs>
          <w:tab w:val="center" w:pos="5040"/>
          <w:tab w:val="left" w:pos="5652"/>
        </w:tabs>
        <w:suppressAutoHyphens/>
        <w:jc w:val="both"/>
        <w:rPr>
          <w:rFonts w:ascii="Times New Roman" w:hAnsi="Times New Roman"/>
          <w:spacing w:val="-3"/>
        </w:rPr>
      </w:pPr>
      <w:r w:rsidRPr="00456336">
        <w:rPr>
          <w:rFonts w:ascii="Times New Roman" w:hAnsi="Times New Roman"/>
          <w:spacing w:val="-3"/>
        </w:rPr>
        <w:tab/>
        <w:t>NOTICE OF PERMIT ISSUANCE</w:t>
      </w:r>
    </w:p>
    <w:p w:rsidR="00974372" w:rsidRPr="00456336" w:rsidRDefault="00974372"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p>
    <w:p w:rsidR="00974372" w:rsidRPr="00456336" w:rsidRDefault="00974372"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r w:rsidRPr="00456336">
        <w:rPr>
          <w:rFonts w:ascii="Times New Roman" w:hAnsi="Times New Roman"/>
          <w:spacing w:val="-3"/>
        </w:rPr>
        <w:t>CERTIFIED MAIL</w:t>
      </w:r>
    </w:p>
    <w:p w:rsidR="00974372" w:rsidRPr="00456336" w:rsidRDefault="00974372"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p>
    <w:p w:rsidR="00974372" w:rsidRPr="00195937" w:rsidRDefault="009317A9"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Robert Berkhahn</w:t>
      </w:r>
      <w:r w:rsidR="00974372">
        <w:rPr>
          <w:rFonts w:ascii="Times New Roman" w:hAnsi="Times New Roman"/>
          <w:spacing w:val="-3"/>
        </w:rPr>
        <w:tab/>
      </w:r>
      <w:r w:rsidR="00974372">
        <w:rPr>
          <w:rFonts w:ascii="Times New Roman" w:hAnsi="Times New Roman"/>
          <w:spacing w:val="-3"/>
        </w:rPr>
        <w:tab/>
      </w:r>
      <w:r w:rsidR="00974372">
        <w:rPr>
          <w:rFonts w:ascii="Times New Roman" w:hAnsi="Times New Roman"/>
          <w:spacing w:val="-3"/>
        </w:rPr>
        <w:tab/>
      </w:r>
      <w:r w:rsidR="00974372">
        <w:rPr>
          <w:rFonts w:ascii="Times New Roman" w:hAnsi="Times New Roman"/>
          <w:spacing w:val="-3"/>
        </w:rPr>
        <w:tab/>
      </w:r>
      <w:r w:rsidR="00974372">
        <w:rPr>
          <w:rFonts w:ascii="Times New Roman" w:hAnsi="Times New Roman"/>
          <w:spacing w:val="-3"/>
        </w:rPr>
        <w:tab/>
      </w:r>
      <w:r w:rsidR="00974372">
        <w:rPr>
          <w:rFonts w:ascii="Times New Roman" w:hAnsi="Times New Roman"/>
          <w:spacing w:val="-3"/>
        </w:rPr>
        <w:tab/>
      </w:r>
      <w:r w:rsidR="00974372" w:rsidRPr="00195937">
        <w:rPr>
          <w:rFonts w:ascii="Times New Roman" w:hAnsi="Times New Roman"/>
          <w:spacing w:val="-3"/>
        </w:rPr>
        <w:t>Fi</w:t>
      </w:r>
      <w:r>
        <w:rPr>
          <w:rFonts w:ascii="Times New Roman" w:hAnsi="Times New Roman"/>
          <w:spacing w:val="-3"/>
        </w:rPr>
        <w:t>le No.:  0570103</w:t>
      </w:r>
      <w:r w:rsidR="00974372">
        <w:rPr>
          <w:rFonts w:ascii="Times New Roman" w:hAnsi="Times New Roman"/>
          <w:spacing w:val="-3"/>
        </w:rPr>
        <w:t>-</w:t>
      </w:r>
      <w:r w:rsidR="00925CA3">
        <w:rPr>
          <w:rFonts w:ascii="Times New Roman" w:hAnsi="Times New Roman"/>
          <w:spacing w:val="-3"/>
        </w:rPr>
        <w:t>006</w:t>
      </w:r>
      <w:r w:rsidR="00974372" w:rsidRPr="00195937">
        <w:rPr>
          <w:rFonts w:ascii="Times New Roman" w:hAnsi="Times New Roman"/>
          <w:spacing w:val="-3"/>
        </w:rPr>
        <w:t>-AO</w:t>
      </w:r>
    </w:p>
    <w:p w:rsidR="00974372" w:rsidRPr="00195937" w:rsidRDefault="009317A9"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Plant Manager</w:t>
      </w:r>
      <w:r w:rsidR="00974372">
        <w:rPr>
          <w:rFonts w:ascii="Times New Roman" w:hAnsi="Times New Roman"/>
          <w:spacing w:val="-3"/>
        </w:rPr>
        <w:tab/>
      </w:r>
      <w:r w:rsidR="00974372">
        <w:rPr>
          <w:rFonts w:ascii="Times New Roman" w:hAnsi="Times New Roman"/>
          <w:spacing w:val="-3"/>
        </w:rPr>
        <w:tab/>
      </w:r>
      <w:r w:rsidR="00974372">
        <w:rPr>
          <w:rFonts w:ascii="Times New Roman" w:hAnsi="Times New Roman"/>
          <w:spacing w:val="-3"/>
        </w:rPr>
        <w:tab/>
      </w:r>
      <w:r w:rsidR="00974372">
        <w:rPr>
          <w:rFonts w:ascii="Times New Roman" w:hAnsi="Times New Roman"/>
          <w:spacing w:val="-3"/>
        </w:rPr>
        <w:tab/>
      </w:r>
      <w:r w:rsidR="00974372">
        <w:rPr>
          <w:rFonts w:ascii="Times New Roman" w:hAnsi="Times New Roman"/>
          <w:spacing w:val="-3"/>
        </w:rPr>
        <w:tab/>
      </w:r>
      <w:r w:rsidR="00974372">
        <w:rPr>
          <w:rFonts w:ascii="Times New Roman" w:hAnsi="Times New Roman"/>
          <w:spacing w:val="-3"/>
        </w:rPr>
        <w:tab/>
      </w:r>
      <w:r>
        <w:rPr>
          <w:rFonts w:ascii="Times New Roman" w:hAnsi="Times New Roman"/>
          <w:spacing w:val="-3"/>
        </w:rPr>
        <w:tab/>
      </w:r>
      <w:r w:rsidR="00974372" w:rsidRPr="00195937">
        <w:rPr>
          <w:rFonts w:ascii="Times New Roman" w:hAnsi="Times New Roman"/>
          <w:spacing w:val="-3"/>
        </w:rPr>
        <w:t>County:  Hillsborough</w:t>
      </w:r>
    </w:p>
    <w:p w:rsidR="00974372" w:rsidRPr="00195937" w:rsidRDefault="009317A9"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Cargill</w:t>
      </w:r>
      <w:r w:rsidR="00974372" w:rsidRPr="00195937">
        <w:rPr>
          <w:rFonts w:ascii="Times New Roman" w:hAnsi="Times New Roman"/>
          <w:spacing w:val="-3"/>
        </w:rPr>
        <w:t>, Inc.</w:t>
      </w:r>
      <w:r>
        <w:rPr>
          <w:rFonts w:ascii="Times New Roman" w:hAnsi="Times New Roman"/>
          <w:spacing w:val="-3"/>
        </w:rPr>
        <w:t xml:space="preserve"> – Grain Division</w:t>
      </w:r>
    </w:p>
    <w:p w:rsidR="00974372" w:rsidRPr="00195937" w:rsidRDefault="009317A9"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smartTag w:uri="urn:schemas-microsoft-com:office:smarttags" w:element="Street">
        <w:smartTag w:uri="urn:schemas-microsoft-com:office:smarttags" w:element="address">
          <w:r w:rsidRPr="00545A02">
            <w:rPr>
              <w:rFonts w:ascii="Times New Roman" w:hAnsi="Times New Roman"/>
              <w:spacing w:val="-3"/>
            </w:rPr>
            <w:t>200 North 19</w:t>
          </w:r>
          <w:r w:rsidRPr="00545A02">
            <w:rPr>
              <w:rFonts w:ascii="Times New Roman" w:hAnsi="Times New Roman"/>
              <w:spacing w:val="-3"/>
              <w:vertAlign w:val="superscript"/>
            </w:rPr>
            <w:t>th</w:t>
          </w:r>
          <w:r w:rsidRPr="00545A02">
            <w:rPr>
              <w:rFonts w:ascii="Times New Roman" w:hAnsi="Times New Roman"/>
              <w:spacing w:val="-3"/>
            </w:rPr>
            <w:t xml:space="preserve"> Street</w:t>
          </w:r>
        </w:smartTag>
      </w:smartTag>
    </w:p>
    <w:p w:rsidR="00974372" w:rsidRDefault="009317A9"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smartTag w:uri="urn:schemas-microsoft-com:office:smarttags" w:element="place">
        <w:smartTag w:uri="urn:schemas-microsoft-com:office:smarttags" w:element="City">
          <w:r>
            <w:rPr>
              <w:rFonts w:ascii="Times New Roman" w:hAnsi="Times New Roman"/>
              <w:spacing w:val="-3"/>
            </w:rPr>
            <w:t>Tampa</w:t>
          </w:r>
        </w:smartTag>
        <w:r>
          <w:rPr>
            <w:rFonts w:ascii="Times New Roman" w:hAnsi="Times New Roman"/>
            <w:spacing w:val="-3"/>
          </w:rPr>
          <w:t xml:space="preserve">, </w:t>
        </w:r>
        <w:smartTag w:uri="urn:schemas-microsoft-com:office:smarttags" w:element="State">
          <w:r>
            <w:rPr>
              <w:rFonts w:ascii="Times New Roman" w:hAnsi="Times New Roman"/>
              <w:spacing w:val="-3"/>
            </w:rPr>
            <w:t>FL</w:t>
          </w:r>
        </w:smartTag>
        <w:r>
          <w:rPr>
            <w:rFonts w:ascii="Times New Roman" w:hAnsi="Times New Roman"/>
            <w:spacing w:val="-3"/>
          </w:rPr>
          <w:t xml:space="preserve"> </w:t>
        </w:r>
        <w:smartTag w:uri="urn:schemas-microsoft-com:office:smarttags" w:element="PostalCode">
          <w:r>
            <w:rPr>
              <w:rFonts w:ascii="Times New Roman" w:hAnsi="Times New Roman"/>
              <w:spacing w:val="-3"/>
            </w:rPr>
            <w:t>33605</w:t>
          </w:r>
        </w:smartTag>
      </w:smartTag>
    </w:p>
    <w:p w:rsidR="00974372" w:rsidRPr="00456336" w:rsidRDefault="00974372"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r w:rsidRPr="00456336">
        <w:rPr>
          <w:rFonts w:ascii="Times New Roman" w:hAnsi="Times New Roman"/>
          <w:spacing w:val="-3"/>
        </w:rPr>
        <w:t>______________________________/</w:t>
      </w:r>
    </w:p>
    <w:p w:rsidR="00974372" w:rsidRPr="00456336" w:rsidRDefault="00974372" w:rsidP="00974372">
      <w:pPr>
        <w:tabs>
          <w:tab w:val="left" w:pos="-1080"/>
          <w:tab w:val="left" w:pos="-360"/>
          <w:tab w:val="left" w:pos="720"/>
          <w:tab w:val="left" w:pos="1152"/>
          <w:tab w:val="left" w:pos="5652"/>
        </w:tabs>
        <w:suppressAutoHyphens/>
        <w:spacing w:line="240" w:lineRule="atLeast"/>
        <w:jc w:val="both"/>
        <w:rPr>
          <w:rFonts w:ascii="Times New Roman" w:hAnsi="Times New Roman"/>
          <w:spacing w:val="-3"/>
        </w:rPr>
      </w:pPr>
    </w:p>
    <w:p w:rsidR="00925CA3" w:rsidRDefault="00C9033A"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u w:val="single"/>
        </w:rPr>
      </w:pPr>
      <w:r>
        <w:rPr>
          <w:rFonts w:ascii="Times New Roman" w:hAnsi="Times New Roman"/>
          <w:spacing w:val="-3"/>
        </w:rPr>
        <w:tab/>
        <w:t>Enclosed is</w:t>
      </w:r>
      <w:r w:rsidR="003D4C44">
        <w:rPr>
          <w:rFonts w:ascii="Times New Roman" w:hAnsi="Times New Roman"/>
          <w:spacing w:val="-3"/>
        </w:rPr>
        <w:t xml:space="preserve"> </w:t>
      </w:r>
      <w:r w:rsidR="009E4ED1">
        <w:rPr>
          <w:rFonts w:ascii="Times New Roman" w:hAnsi="Times New Roman"/>
          <w:spacing w:val="-3"/>
        </w:rPr>
        <w:t>r</w:t>
      </w:r>
      <w:r w:rsidR="00974372">
        <w:rPr>
          <w:rFonts w:ascii="Times New Roman" w:hAnsi="Times New Roman"/>
          <w:spacing w:val="-3"/>
        </w:rPr>
        <w:t xml:space="preserve">enewal </w:t>
      </w:r>
      <w:r>
        <w:rPr>
          <w:rFonts w:ascii="Times New Roman" w:hAnsi="Times New Roman"/>
          <w:spacing w:val="-3"/>
        </w:rPr>
        <w:t>Permit No.</w:t>
      </w:r>
      <w:r w:rsidR="00974372" w:rsidRPr="00456336">
        <w:rPr>
          <w:rFonts w:ascii="Times New Roman" w:hAnsi="Times New Roman"/>
          <w:spacing w:val="-3"/>
        </w:rPr>
        <w:t xml:space="preserve"> 057</w:t>
      </w:r>
      <w:r w:rsidR="009317A9">
        <w:rPr>
          <w:rFonts w:ascii="Times New Roman" w:hAnsi="Times New Roman"/>
          <w:spacing w:val="-3"/>
        </w:rPr>
        <w:t>0103</w:t>
      </w:r>
      <w:r w:rsidR="00974372" w:rsidRPr="00456336">
        <w:rPr>
          <w:rFonts w:ascii="Times New Roman" w:hAnsi="Times New Roman"/>
          <w:spacing w:val="-3"/>
        </w:rPr>
        <w:t>-</w:t>
      </w:r>
      <w:r w:rsidR="00925CA3">
        <w:rPr>
          <w:rFonts w:ascii="Times New Roman" w:hAnsi="Times New Roman"/>
          <w:spacing w:val="-3"/>
        </w:rPr>
        <w:t>006</w:t>
      </w:r>
      <w:r w:rsidR="00974372" w:rsidRPr="00456336">
        <w:rPr>
          <w:rFonts w:ascii="Times New Roman" w:hAnsi="Times New Roman"/>
          <w:spacing w:val="-3"/>
        </w:rPr>
        <w:t>-</w:t>
      </w:r>
      <w:r w:rsidR="00974372">
        <w:rPr>
          <w:rFonts w:ascii="Times New Roman" w:hAnsi="Times New Roman"/>
          <w:spacing w:val="-3"/>
        </w:rPr>
        <w:t xml:space="preserve">AO to </w:t>
      </w:r>
      <w:r w:rsidR="00974372" w:rsidRPr="00195937">
        <w:rPr>
          <w:rFonts w:ascii="Times New Roman" w:hAnsi="Times New Roman"/>
          <w:spacing w:val="-3"/>
        </w:rPr>
        <w:t xml:space="preserve">operate a </w:t>
      </w:r>
      <w:r w:rsidR="00ED372A" w:rsidRPr="008C00ED">
        <w:rPr>
          <w:rFonts w:ascii="Times New Roman" w:hAnsi="Times New Roman"/>
          <w:spacing w:val="-3"/>
        </w:rPr>
        <w:t xml:space="preserve">bulk grain, grain by-products, and animal feed </w:t>
      </w:r>
      <w:r w:rsidR="00D3012B">
        <w:rPr>
          <w:rFonts w:ascii="Times New Roman" w:hAnsi="Times New Roman"/>
          <w:spacing w:val="-3"/>
        </w:rPr>
        <w:t xml:space="preserve">products </w:t>
      </w:r>
      <w:r w:rsidR="00ED372A" w:rsidRPr="008C00ED">
        <w:rPr>
          <w:rFonts w:ascii="Times New Roman" w:hAnsi="Times New Roman"/>
          <w:spacing w:val="-3"/>
        </w:rPr>
        <w:t>(i.e. wheat, oat, corn and citrus pulp pellets)</w:t>
      </w:r>
      <w:r w:rsidR="00974372" w:rsidRPr="00E646B5">
        <w:rPr>
          <w:rFonts w:ascii="Times New Roman" w:hAnsi="Times New Roman"/>
          <w:spacing w:val="-3"/>
        </w:rPr>
        <w:t xml:space="preserve"> </w:t>
      </w:r>
      <w:r w:rsidR="001C5431">
        <w:rPr>
          <w:rFonts w:ascii="Times New Roman" w:hAnsi="Times New Roman"/>
          <w:spacing w:val="-3"/>
        </w:rPr>
        <w:t xml:space="preserve">handling </w:t>
      </w:r>
      <w:r w:rsidR="00925CA3" w:rsidRPr="008C00ED">
        <w:rPr>
          <w:rFonts w:ascii="Times New Roman" w:hAnsi="Times New Roman"/>
          <w:spacing w:val="-3"/>
        </w:rPr>
        <w:t>facility</w:t>
      </w:r>
      <w:r w:rsidR="00925CA3">
        <w:rPr>
          <w:rFonts w:ascii="Times New Roman" w:hAnsi="Times New Roman"/>
          <w:spacing w:val="-3"/>
        </w:rPr>
        <w:t>,</w:t>
      </w:r>
      <w:r w:rsidR="00925CA3" w:rsidRPr="00E646B5">
        <w:rPr>
          <w:rFonts w:ascii="Times New Roman" w:hAnsi="Times New Roman"/>
          <w:spacing w:val="-3"/>
        </w:rPr>
        <w:t xml:space="preserve"> </w:t>
      </w:r>
      <w:r w:rsidR="00974372" w:rsidRPr="00E646B5">
        <w:rPr>
          <w:rFonts w:ascii="Times New Roman" w:hAnsi="Times New Roman"/>
          <w:spacing w:val="-3"/>
        </w:rPr>
        <w:t xml:space="preserve">issued pursuant to Section 403.087, Florida Statutes.  </w:t>
      </w:r>
      <w:r w:rsidR="00974372" w:rsidRPr="00E646B5">
        <w:rPr>
          <w:rFonts w:ascii="Times New Roman" w:hAnsi="Times New Roman"/>
          <w:spacing w:val="-3"/>
          <w:u w:val="single"/>
        </w:rPr>
        <w:t xml:space="preserve">Please read this </w:t>
      </w:r>
      <w:r w:rsidR="00666257">
        <w:rPr>
          <w:rFonts w:ascii="Times New Roman" w:hAnsi="Times New Roman"/>
          <w:spacing w:val="-3"/>
          <w:u w:val="single"/>
        </w:rPr>
        <w:t>renewal</w:t>
      </w:r>
      <w:r w:rsidR="00666257" w:rsidRPr="00E646B5">
        <w:rPr>
          <w:rFonts w:ascii="Times New Roman" w:hAnsi="Times New Roman"/>
          <w:spacing w:val="-3"/>
          <w:u w:val="single"/>
        </w:rPr>
        <w:t xml:space="preserve"> </w:t>
      </w:r>
      <w:r w:rsidR="00974372" w:rsidRPr="00E646B5">
        <w:rPr>
          <w:rFonts w:ascii="Times New Roman" w:hAnsi="Times New Roman"/>
          <w:spacing w:val="-3"/>
          <w:u w:val="single"/>
        </w:rPr>
        <w:t>permit thoroughly as there are changes from the previous permit.</w:t>
      </w:r>
    </w:p>
    <w:p w:rsidR="00925CA3" w:rsidRPr="00E646B5" w:rsidRDefault="00925CA3"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p>
    <w:p w:rsidR="001C5431" w:rsidRDefault="003D4C44" w:rsidP="001C5431">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zCs w:val="24"/>
        </w:rPr>
      </w:pPr>
      <w:r>
        <w:rPr>
          <w:rFonts w:ascii="Times New Roman" w:hAnsi="Times New Roman"/>
          <w:szCs w:val="24"/>
        </w:rPr>
        <w:tab/>
      </w:r>
      <w:r w:rsidR="001C5431" w:rsidRPr="001C5431">
        <w:rPr>
          <w:rFonts w:ascii="Times New Roman" w:hAnsi="Times New Roman"/>
          <w:szCs w:val="24"/>
        </w:rPr>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EF7DD0" w:rsidRPr="001C5431" w:rsidRDefault="00EF7DD0" w:rsidP="001C5431">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zCs w:val="24"/>
        </w:rPr>
      </w:pPr>
    </w:p>
    <w:p w:rsidR="00EF7DD0" w:rsidRDefault="00EF7DD0" w:rsidP="00EF7DD0">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zCs w:val="24"/>
        </w:rPr>
      </w:pPr>
      <w:r>
        <w:rPr>
          <w:rFonts w:ascii="Times New Roman" w:hAnsi="Times New Roman"/>
          <w:szCs w:val="24"/>
        </w:rPr>
        <w:tab/>
      </w:r>
      <w:r w:rsidR="001C5431" w:rsidRPr="001C5431">
        <w:rPr>
          <w:rFonts w:ascii="Times New Roman" w:hAnsi="Times New Roman"/>
          <w:szCs w:val="24"/>
        </w:rPr>
        <w:t>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 Queen Palm Dr., Tampa, Florida 33619, Phone 813-627-2600, Fax 813-627-2660. Petitions filed by the permit applicant or any of the parties listed below must be filed within 14 (fourteen) days of receipt of</w:t>
      </w:r>
      <w:r>
        <w:rPr>
          <w:rFonts w:ascii="Times New Roman" w:hAnsi="Times New Roman"/>
          <w:szCs w:val="24"/>
        </w:rPr>
        <w:t xml:space="preserve"> </w:t>
      </w:r>
      <w:r w:rsidR="001C5431" w:rsidRPr="001C5431">
        <w:rPr>
          <w:rFonts w:ascii="Times New Roman" w:hAnsi="Times New Roman"/>
          <w:szCs w:val="24"/>
        </w:rPr>
        <w:t>this notice of intent. Petitions filed by any persons other than those entitled to written notice under Section 120.60(3), F.S. must be filed within 14 (fourteen) days of receipt of this permit. Under Section 120.60(3), however, any person who asked the EPC for notice of agency action may file a petition within 14 (fourteen) days of receipt of that notice, regardless of the date of publication. A petitioner shall mail a copy of the</w:t>
      </w:r>
      <w:r>
        <w:rPr>
          <w:rFonts w:ascii="Times New Roman" w:hAnsi="Times New Roman"/>
          <w:szCs w:val="24"/>
        </w:rPr>
        <w:t xml:space="preserve"> </w:t>
      </w:r>
      <w:r w:rsidRPr="00EF7DD0">
        <w:rPr>
          <w:rFonts w:ascii="Times New Roman" w:hAnsi="Times New Roman"/>
          <w:szCs w:val="24"/>
        </w:rPr>
        <w:t>petition to the applicant at the address indicated above, at the time of filing. The failure of any person to</w:t>
      </w:r>
      <w:r>
        <w:rPr>
          <w:rFonts w:ascii="Times New Roman" w:hAnsi="Times New Roman"/>
          <w:szCs w:val="24"/>
        </w:rPr>
        <w:t xml:space="preserve"> </w:t>
      </w:r>
      <w:r w:rsidRPr="00EF7DD0">
        <w:rPr>
          <w:rFonts w:ascii="Times New Roman" w:hAnsi="Times New Roman"/>
          <w:szCs w:val="24"/>
        </w:rPr>
        <w:t>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F.A.C.</w:t>
      </w:r>
    </w:p>
    <w:p w:rsidR="00EF7DD0" w:rsidRPr="00EF7DD0" w:rsidRDefault="00EF7DD0" w:rsidP="00EF7DD0">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zCs w:val="24"/>
        </w:rPr>
      </w:pPr>
    </w:p>
    <w:p w:rsidR="00EF7DD0" w:rsidRDefault="00EF7DD0" w:rsidP="00EF7DD0">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zCs w:val="24"/>
        </w:rPr>
      </w:pPr>
      <w:r>
        <w:rPr>
          <w:rFonts w:ascii="Times New Roman" w:hAnsi="Times New Roman"/>
          <w:szCs w:val="24"/>
        </w:rPr>
        <w:tab/>
      </w:r>
      <w:r w:rsidRPr="00EF7DD0">
        <w:rPr>
          <w:rFonts w:ascii="Times New Roman" w:hAnsi="Times New Roman"/>
          <w:szCs w:val="24"/>
        </w:rPr>
        <w:t>A petition that disputes the material facts on which the EPC’s action is based must contain the following information:</w:t>
      </w:r>
    </w:p>
    <w:p w:rsidR="00EF7DD0" w:rsidRPr="00EF7DD0" w:rsidRDefault="00EF7DD0" w:rsidP="00EF7DD0">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zCs w:val="24"/>
        </w:rPr>
      </w:pPr>
    </w:p>
    <w:p w:rsidR="00EF7DD0" w:rsidRPr="00EF7DD0" w:rsidRDefault="00EF7DD0" w:rsidP="00EF7DD0">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zCs w:val="24"/>
        </w:rPr>
      </w:pPr>
      <w:r>
        <w:rPr>
          <w:rFonts w:ascii="Times New Roman" w:hAnsi="Times New Roman"/>
          <w:szCs w:val="24"/>
        </w:rPr>
        <w:tab/>
      </w:r>
      <w:r w:rsidRPr="00EF7DD0">
        <w:rPr>
          <w:rFonts w:ascii="Times New Roman" w:hAnsi="Times New Roman"/>
          <w:szCs w:val="24"/>
        </w:rPr>
        <w:t>(a) The name and address of each agency affected and each agency’s file or identification number if known;</w:t>
      </w:r>
    </w:p>
    <w:p w:rsidR="00EF7DD0" w:rsidRPr="00EF7DD0" w:rsidRDefault="00EF7DD0" w:rsidP="00EF7DD0">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zCs w:val="24"/>
        </w:rPr>
      </w:pPr>
      <w:r>
        <w:rPr>
          <w:rFonts w:ascii="Times New Roman" w:hAnsi="Times New Roman"/>
          <w:szCs w:val="24"/>
        </w:rPr>
        <w:tab/>
      </w:r>
      <w:r w:rsidRPr="00EF7DD0">
        <w:rPr>
          <w:rFonts w:ascii="Times New Roman" w:hAnsi="Times New Roman"/>
          <w:szCs w:val="24"/>
        </w:rPr>
        <w:t>(b) 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EF7DD0" w:rsidRPr="00EF7DD0" w:rsidRDefault="00EF7DD0" w:rsidP="00EF7DD0">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zCs w:val="24"/>
        </w:rPr>
      </w:pPr>
      <w:r>
        <w:rPr>
          <w:rFonts w:ascii="Times New Roman" w:hAnsi="Times New Roman"/>
          <w:szCs w:val="24"/>
        </w:rPr>
        <w:tab/>
      </w:r>
      <w:r w:rsidRPr="00EF7DD0">
        <w:rPr>
          <w:rFonts w:ascii="Times New Roman" w:hAnsi="Times New Roman"/>
          <w:szCs w:val="24"/>
        </w:rPr>
        <w:t>(c) A statement of how and when the petitioner received notice of the EPC action;</w:t>
      </w:r>
    </w:p>
    <w:p w:rsidR="00EF7DD0" w:rsidRPr="00EF7DD0" w:rsidRDefault="00EF7DD0" w:rsidP="00EF7DD0">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zCs w:val="24"/>
        </w:rPr>
      </w:pPr>
      <w:r>
        <w:rPr>
          <w:rFonts w:ascii="Times New Roman" w:hAnsi="Times New Roman"/>
          <w:szCs w:val="24"/>
        </w:rPr>
        <w:tab/>
      </w:r>
      <w:r w:rsidRPr="00EF7DD0">
        <w:rPr>
          <w:rFonts w:ascii="Times New Roman" w:hAnsi="Times New Roman"/>
          <w:szCs w:val="24"/>
        </w:rPr>
        <w:t>(d) A statement of all disputed issues of material fact. If there are none, the petition must so indicate;</w:t>
      </w:r>
    </w:p>
    <w:p w:rsidR="00EF7DD0" w:rsidRPr="00EF7DD0" w:rsidRDefault="00EF7DD0" w:rsidP="00EF7DD0">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zCs w:val="24"/>
        </w:rPr>
      </w:pPr>
      <w:r>
        <w:rPr>
          <w:rFonts w:ascii="Times New Roman" w:hAnsi="Times New Roman"/>
          <w:szCs w:val="24"/>
        </w:rPr>
        <w:tab/>
      </w:r>
      <w:r w:rsidRPr="00EF7DD0">
        <w:rPr>
          <w:rFonts w:ascii="Times New Roman" w:hAnsi="Times New Roman"/>
          <w:szCs w:val="24"/>
        </w:rPr>
        <w:t>(e) A concise statement of the ultimate facts alleged, including the specific facts the petitioner contends warrant reversal or modification of the EPC’s proposed action;</w:t>
      </w:r>
    </w:p>
    <w:p w:rsidR="00EF7DD0" w:rsidRPr="00EF7DD0" w:rsidRDefault="00EF7DD0" w:rsidP="00EF7DD0">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zCs w:val="24"/>
        </w:rPr>
      </w:pPr>
      <w:r>
        <w:rPr>
          <w:rFonts w:ascii="Times New Roman" w:hAnsi="Times New Roman"/>
          <w:szCs w:val="24"/>
        </w:rPr>
        <w:tab/>
      </w:r>
      <w:r w:rsidRPr="00EF7DD0">
        <w:rPr>
          <w:rFonts w:ascii="Times New Roman" w:hAnsi="Times New Roman"/>
          <w:szCs w:val="24"/>
        </w:rPr>
        <w:t>(f) A statement of specific rules or statutes the petitioner contends requires reversal or modification of the EPC’s proposed action; and</w:t>
      </w:r>
    </w:p>
    <w:p w:rsidR="00EF7DD0" w:rsidRDefault="00EF7DD0" w:rsidP="00EF7DD0">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zCs w:val="24"/>
        </w:rPr>
      </w:pPr>
      <w:r>
        <w:rPr>
          <w:rFonts w:ascii="Times New Roman" w:hAnsi="Times New Roman"/>
          <w:szCs w:val="24"/>
        </w:rPr>
        <w:tab/>
      </w:r>
      <w:r w:rsidRPr="00EF7DD0">
        <w:rPr>
          <w:rFonts w:ascii="Times New Roman" w:hAnsi="Times New Roman"/>
          <w:szCs w:val="24"/>
        </w:rPr>
        <w:t>(g) A statement of the relief sought by the petitioner, stating precisely the action petitioner wishes the EPC to take with respect to the EPC’s proposed action.</w:t>
      </w:r>
    </w:p>
    <w:p w:rsidR="00EF7DD0" w:rsidRPr="00EF7DD0" w:rsidRDefault="00EF7DD0" w:rsidP="00EF7DD0">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zCs w:val="24"/>
        </w:rPr>
      </w:pPr>
    </w:p>
    <w:p w:rsidR="00EF7DD0" w:rsidRDefault="00EF7DD0" w:rsidP="00EF7DD0">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zCs w:val="24"/>
        </w:rPr>
      </w:pPr>
      <w:r>
        <w:rPr>
          <w:rFonts w:ascii="Times New Roman" w:hAnsi="Times New Roman"/>
          <w:szCs w:val="24"/>
        </w:rPr>
        <w:tab/>
      </w:r>
      <w:r w:rsidRPr="00EF7DD0">
        <w:rPr>
          <w:rFonts w:ascii="Times New Roman" w:hAnsi="Times New Roman"/>
          <w:szCs w:val="24"/>
        </w:rPr>
        <w:t>A petition that does not dispute the material facts upon which the EPC’s action is based shall state that no such facts are in dispute and otherwise shall contain the same information as set forth above as required by Rule 28-106.301.</w:t>
      </w:r>
    </w:p>
    <w:p w:rsidR="00EF7DD0" w:rsidRPr="00EF7DD0" w:rsidRDefault="00EF7DD0" w:rsidP="00EF7DD0">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zCs w:val="24"/>
        </w:rPr>
      </w:pPr>
    </w:p>
    <w:p w:rsidR="00EF7DD0" w:rsidRPr="00EF7DD0" w:rsidRDefault="00EF7DD0" w:rsidP="00EF7DD0">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zCs w:val="24"/>
        </w:rPr>
      </w:pPr>
      <w:r>
        <w:rPr>
          <w:rFonts w:ascii="Times New Roman" w:hAnsi="Times New Roman"/>
          <w:szCs w:val="24"/>
        </w:rPr>
        <w:tab/>
      </w:r>
      <w:r w:rsidRPr="00EF7DD0">
        <w:rPr>
          <w:rFonts w:ascii="Times New Roman" w:hAnsi="Times New Roman"/>
          <w:szCs w:val="24"/>
        </w:rPr>
        <w:t>Because the administrative hearing process is designed to formulate final agency action, the filing of a petition means that the EPC's final action may be different from the position taken by it in this notice. Persons whose substantial interests will be affected by any such final decision of the EPC on the application have the right to petition to become a party to the proceeding, in accordance with the requirements set forth above.</w:t>
      </w:r>
    </w:p>
    <w:p w:rsidR="00EF7DD0" w:rsidRDefault="00EF7DD0" w:rsidP="00EF7DD0">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zCs w:val="24"/>
        </w:rPr>
      </w:pPr>
    </w:p>
    <w:p w:rsidR="00EF7DD0" w:rsidRDefault="00EF7DD0" w:rsidP="00EF7DD0">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zCs w:val="24"/>
        </w:rPr>
      </w:pPr>
      <w:r>
        <w:rPr>
          <w:rFonts w:ascii="Times New Roman" w:hAnsi="Times New Roman"/>
          <w:szCs w:val="24"/>
        </w:rPr>
        <w:tab/>
      </w:r>
      <w:r w:rsidRPr="00EF7DD0">
        <w:rPr>
          <w:rFonts w:ascii="Times New Roman" w:hAnsi="Times New Roman"/>
          <w:szCs w:val="24"/>
        </w:rPr>
        <w:t>Mediation under section 120.573, F.S. is not available in this proceeding.</w:t>
      </w:r>
    </w:p>
    <w:p w:rsidR="00EF7DD0" w:rsidRPr="00EF7DD0" w:rsidRDefault="00EF7DD0" w:rsidP="00EF7DD0">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zCs w:val="24"/>
        </w:rPr>
      </w:pPr>
    </w:p>
    <w:p w:rsidR="00EF7DD0" w:rsidRDefault="00EF7DD0" w:rsidP="00EF7DD0">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zCs w:val="24"/>
        </w:rPr>
      </w:pPr>
      <w:r>
        <w:rPr>
          <w:rFonts w:ascii="Times New Roman" w:hAnsi="Times New Roman"/>
          <w:szCs w:val="24"/>
        </w:rPr>
        <w:tab/>
      </w:r>
      <w:r w:rsidRPr="00EF7DD0">
        <w:rPr>
          <w:rFonts w:ascii="Times New Roman" w:hAnsi="Times New Roman"/>
          <w:szCs w:val="24"/>
        </w:rPr>
        <w:t>This action is final and effective on the date filed with the Clerk of the EPC unless a petition is filed in accordance with above. Upon the timely filing of a petition, this order will not be effective until further order of the EPC.</w:t>
      </w:r>
    </w:p>
    <w:p w:rsidR="00EF7DD0" w:rsidRPr="00EF7DD0" w:rsidRDefault="00EF7DD0" w:rsidP="00EF7DD0">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zCs w:val="24"/>
        </w:rPr>
      </w:pPr>
    </w:p>
    <w:p w:rsidR="00EF7DD0" w:rsidRDefault="00EF7DD0" w:rsidP="00EF7DD0">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zCs w:val="24"/>
        </w:rPr>
      </w:pPr>
      <w:r>
        <w:rPr>
          <w:rFonts w:ascii="Times New Roman" w:hAnsi="Times New Roman"/>
          <w:szCs w:val="24"/>
        </w:rPr>
        <w:tab/>
      </w:r>
      <w:r w:rsidRPr="00EF7DD0">
        <w:rPr>
          <w:rFonts w:ascii="Times New Roman" w:hAnsi="Times New Roman"/>
          <w:szCs w:val="24"/>
        </w:rPr>
        <w:t>Any person listed below may request to obtain additional information, a copy of the application</w:t>
      </w:r>
      <w:r>
        <w:rPr>
          <w:rFonts w:ascii="Times New Roman" w:hAnsi="Times New Roman"/>
          <w:szCs w:val="24"/>
        </w:rPr>
        <w:t xml:space="preserve"> </w:t>
      </w:r>
      <w:r w:rsidRPr="00EF7DD0">
        <w:rPr>
          <w:rFonts w:ascii="Times New Roman" w:hAnsi="Times New Roman"/>
          <w:szCs w:val="24"/>
        </w:rPr>
        <w:t xml:space="preserve">(except for information entitled to confidential treatment pursuant to Section 403.111, F.S.), all relevant supporting materials, and all other materials available to the EPC that are relevant to the permit decision. Interested persons may contact Diana M. Lee, P.E., at </w:t>
      </w:r>
      <w:r w:rsidR="00D25748">
        <w:rPr>
          <w:rFonts w:ascii="Times New Roman" w:hAnsi="Times New Roman"/>
          <w:szCs w:val="24"/>
        </w:rPr>
        <w:t>the above address or call (813)</w:t>
      </w:r>
      <w:r w:rsidRPr="00EF7DD0">
        <w:rPr>
          <w:rFonts w:ascii="Times New Roman" w:hAnsi="Times New Roman"/>
          <w:szCs w:val="24"/>
        </w:rPr>
        <w:t>627-2600, for additional information.</w:t>
      </w:r>
    </w:p>
    <w:p w:rsidR="00EF7DD0" w:rsidRPr="00EF7DD0" w:rsidRDefault="00EF7DD0" w:rsidP="00EF7DD0">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zCs w:val="24"/>
        </w:rPr>
      </w:pPr>
    </w:p>
    <w:p w:rsidR="00EF7DD0" w:rsidRPr="00EF7DD0" w:rsidRDefault="00EF7DD0" w:rsidP="00EF7DD0">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zCs w:val="24"/>
        </w:rPr>
      </w:pPr>
      <w:r>
        <w:rPr>
          <w:rFonts w:ascii="Times New Roman" w:hAnsi="Times New Roman"/>
          <w:szCs w:val="24"/>
        </w:rPr>
        <w:tab/>
      </w:r>
      <w:r w:rsidRPr="00EF7DD0">
        <w:rPr>
          <w:rFonts w:ascii="Times New Roman" w:hAnsi="Times New Roman"/>
          <w:szCs w:val="24"/>
        </w:rPr>
        <w:t>Any party to this order has the right to seek judicial review of it under Section 120.68 of the Florida Statues, by filing a notice of appeal under rule 9.110 of the Florida rules of Appellate Procedure with the EPC’s Legal Office at 3629 Queen Palm Dr.,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EF7DD0" w:rsidRDefault="00EF7DD0"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zCs w:val="24"/>
        </w:rPr>
      </w:pPr>
    </w:p>
    <w:p w:rsidR="001C5431" w:rsidRDefault="00EF7DD0"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zCs w:val="24"/>
        </w:rPr>
        <w:tab/>
      </w:r>
      <w:r w:rsidRPr="00EF7DD0">
        <w:rPr>
          <w:rFonts w:ascii="Times New Roman" w:hAnsi="Times New Roman"/>
          <w:szCs w:val="24"/>
        </w:rPr>
        <w:t>Executed in Tampa, Florida</w:t>
      </w:r>
    </w:p>
    <w:p w:rsidR="001C5431" w:rsidRDefault="001C5431"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p>
    <w:p w:rsidR="00974372" w:rsidRDefault="001C5431"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sidR="003D4C44">
        <w:rPr>
          <w:rFonts w:ascii="Times New Roman" w:hAnsi="Times New Roman"/>
          <w:spacing w:val="-3"/>
        </w:rPr>
        <w:t xml:space="preserve">If you have any questions, please contact </w:t>
      </w:r>
      <w:r w:rsidR="00925CA3">
        <w:rPr>
          <w:rFonts w:ascii="Times New Roman" w:hAnsi="Times New Roman"/>
          <w:spacing w:val="-3"/>
        </w:rPr>
        <w:t>Stephen Hathaway, P.E.</w:t>
      </w:r>
      <w:r w:rsidR="003D4C44">
        <w:rPr>
          <w:rFonts w:ascii="Times New Roman" w:hAnsi="Times New Roman"/>
          <w:spacing w:val="-3"/>
        </w:rPr>
        <w:t xml:space="preserve"> at </w:t>
      </w:r>
      <w:r w:rsidR="00D25748">
        <w:rPr>
          <w:rFonts w:ascii="Times New Roman" w:hAnsi="Times New Roman"/>
          <w:spacing w:val="-3"/>
        </w:rPr>
        <w:t>(</w:t>
      </w:r>
      <w:r w:rsidR="003D4C44">
        <w:rPr>
          <w:rFonts w:ascii="Times New Roman" w:hAnsi="Times New Roman"/>
          <w:spacing w:val="-3"/>
        </w:rPr>
        <w:t>813</w:t>
      </w:r>
      <w:r w:rsidR="00D25748">
        <w:rPr>
          <w:rFonts w:ascii="Times New Roman" w:hAnsi="Times New Roman"/>
          <w:spacing w:val="-3"/>
        </w:rPr>
        <w:t>)</w:t>
      </w:r>
      <w:r w:rsidR="003D4C44">
        <w:rPr>
          <w:rFonts w:ascii="Times New Roman" w:hAnsi="Times New Roman"/>
          <w:spacing w:val="-3"/>
        </w:rPr>
        <w:t xml:space="preserve">627-2600 ext. </w:t>
      </w:r>
      <w:r w:rsidR="00925CA3">
        <w:rPr>
          <w:rFonts w:ascii="Times New Roman" w:hAnsi="Times New Roman"/>
          <w:spacing w:val="-3"/>
        </w:rPr>
        <w:t>1268</w:t>
      </w:r>
      <w:r w:rsidR="003D4C44">
        <w:rPr>
          <w:rFonts w:ascii="Times New Roman" w:hAnsi="Times New Roman"/>
          <w:spacing w:val="-3"/>
        </w:rPr>
        <w:t>.</w:t>
      </w:r>
    </w:p>
    <w:p w:rsidR="003D4C44" w:rsidRDefault="003D4C44"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p>
    <w:p w:rsidR="00974372" w:rsidRPr="00E646B5" w:rsidRDefault="00974372"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p>
    <w:p w:rsidR="00C37D5C" w:rsidRDefault="00974372" w:rsidP="00C37D5C">
      <w:pPr>
        <w:tabs>
          <w:tab w:val="left" w:pos="-1080"/>
          <w:tab w:val="left" w:pos="-360"/>
          <w:tab w:val="left" w:pos="720"/>
          <w:tab w:val="left" w:pos="1440"/>
          <w:tab w:val="left" w:pos="2160"/>
          <w:tab w:val="left" w:pos="2880"/>
          <w:tab w:val="left" w:pos="3528"/>
          <w:tab w:val="left" w:pos="4248"/>
          <w:tab w:val="left" w:pos="4770"/>
          <w:tab w:val="left" w:pos="5652"/>
          <w:tab w:val="left" w:pos="5688"/>
          <w:tab w:val="left" w:pos="6408"/>
          <w:tab w:val="left" w:pos="7128"/>
          <w:tab w:val="left" w:pos="7848"/>
          <w:tab w:val="left" w:pos="8568"/>
          <w:tab w:val="left" w:pos="9288"/>
        </w:tabs>
        <w:suppressAutoHyphens/>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00925CA3">
        <w:rPr>
          <w:rFonts w:ascii="Times New Roman" w:hAnsi="Times New Roman"/>
          <w:spacing w:val="-3"/>
        </w:rPr>
        <w:tab/>
      </w:r>
      <w:r w:rsidR="00925CA3">
        <w:rPr>
          <w:rFonts w:ascii="Times New Roman" w:hAnsi="Times New Roman"/>
          <w:spacing w:val="-3"/>
        </w:rPr>
        <w:tab/>
      </w:r>
      <w:r w:rsidRPr="00E646B5">
        <w:rPr>
          <w:rFonts w:ascii="Times New Roman" w:hAnsi="Times New Roman"/>
          <w:spacing w:val="-3"/>
        </w:rPr>
        <w:t>ENVIRONMENTAL PROTECTION</w:t>
      </w:r>
      <w:r w:rsidR="00925CA3">
        <w:rPr>
          <w:rFonts w:ascii="Times New Roman" w:hAnsi="Times New Roman"/>
          <w:spacing w:val="-3"/>
        </w:rPr>
        <w:t xml:space="preserve"> </w:t>
      </w:r>
      <w:r w:rsidRPr="00E646B5">
        <w:rPr>
          <w:rFonts w:ascii="Times New Roman" w:hAnsi="Times New Roman"/>
          <w:spacing w:val="-3"/>
        </w:rPr>
        <w:t>COMMISSION</w:t>
      </w:r>
      <w:r>
        <w:rPr>
          <w:rFonts w:ascii="Times New Roman" w:hAnsi="Times New Roman"/>
          <w:spacing w:val="-3"/>
        </w:rPr>
        <w:t xml:space="preserve"> </w:t>
      </w:r>
      <w:r w:rsidR="00925CA3">
        <w:rPr>
          <w:rFonts w:ascii="Times New Roman" w:hAnsi="Times New Roman"/>
          <w:spacing w:val="-3"/>
        </w:rPr>
        <w:tab/>
      </w:r>
      <w:r w:rsidR="00925CA3">
        <w:rPr>
          <w:rFonts w:ascii="Times New Roman" w:hAnsi="Times New Roman"/>
          <w:spacing w:val="-3"/>
        </w:rPr>
        <w:tab/>
      </w:r>
      <w:r w:rsidR="00925CA3">
        <w:rPr>
          <w:rFonts w:ascii="Times New Roman" w:hAnsi="Times New Roman"/>
          <w:spacing w:val="-3"/>
        </w:rPr>
        <w:tab/>
      </w:r>
      <w:r w:rsidR="00925CA3">
        <w:rPr>
          <w:rFonts w:ascii="Times New Roman" w:hAnsi="Times New Roman"/>
          <w:spacing w:val="-3"/>
        </w:rPr>
        <w:tab/>
      </w:r>
      <w:r w:rsidR="00925CA3">
        <w:rPr>
          <w:rFonts w:ascii="Times New Roman" w:hAnsi="Times New Roman"/>
          <w:spacing w:val="-3"/>
        </w:rPr>
        <w:tab/>
      </w:r>
      <w:r w:rsidR="00925CA3">
        <w:rPr>
          <w:rFonts w:ascii="Times New Roman" w:hAnsi="Times New Roman"/>
          <w:spacing w:val="-3"/>
        </w:rPr>
        <w:tab/>
      </w:r>
      <w:r w:rsidR="00925CA3">
        <w:rPr>
          <w:rFonts w:ascii="Times New Roman" w:hAnsi="Times New Roman"/>
          <w:spacing w:val="-3"/>
        </w:rPr>
        <w:tab/>
      </w:r>
      <w:r w:rsidR="00925CA3">
        <w:rPr>
          <w:rFonts w:ascii="Times New Roman" w:hAnsi="Times New Roman"/>
          <w:spacing w:val="-3"/>
        </w:rPr>
        <w:tab/>
      </w:r>
      <w:r w:rsidRPr="00E646B5">
        <w:rPr>
          <w:rFonts w:ascii="Times New Roman" w:hAnsi="Times New Roman"/>
          <w:spacing w:val="-3"/>
        </w:rPr>
        <w:t>OF HILLSBOROUGH COUNTY</w:t>
      </w:r>
    </w:p>
    <w:p w:rsidR="00974372" w:rsidRPr="00E646B5" w:rsidRDefault="00974372"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p>
    <w:p w:rsidR="00974372" w:rsidRPr="00E646B5" w:rsidRDefault="00974372"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p>
    <w:p w:rsidR="00C37D5C" w:rsidRDefault="00974372" w:rsidP="00C37D5C">
      <w:pPr>
        <w:tabs>
          <w:tab w:val="left" w:pos="-1080"/>
          <w:tab w:val="left" w:pos="-360"/>
          <w:tab w:val="left" w:pos="720"/>
          <w:tab w:val="left" w:pos="1440"/>
          <w:tab w:val="left" w:pos="2160"/>
          <w:tab w:val="left" w:pos="2880"/>
          <w:tab w:val="left" w:pos="3528"/>
          <w:tab w:val="left" w:pos="4248"/>
          <w:tab w:val="left" w:pos="4770"/>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Pr>
          <w:rFonts w:ascii="Times New Roman" w:hAnsi="Times New Roman"/>
          <w:spacing w:val="-3"/>
        </w:rPr>
        <w:t xml:space="preserve">      </w:t>
      </w:r>
      <w:r w:rsidR="00925CA3">
        <w:rPr>
          <w:rFonts w:ascii="Times New Roman" w:hAnsi="Times New Roman"/>
          <w:spacing w:val="-3"/>
        </w:rPr>
        <w:tab/>
      </w:r>
      <w:r w:rsidRPr="00E646B5">
        <w:rPr>
          <w:rFonts w:ascii="Times New Roman" w:hAnsi="Times New Roman"/>
          <w:spacing w:val="-3"/>
        </w:rPr>
        <w:t>__</w:t>
      </w:r>
      <w:r w:rsidR="000C49D9">
        <w:rPr>
          <w:rFonts w:ascii="Times New Roman" w:hAnsi="Times New Roman"/>
          <w:spacing w:val="-3"/>
        </w:rPr>
        <w:t>________________________</w:t>
      </w:r>
      <w:r w:rsidR="00A47B8D">
        <w:rPr>
          <w:rFonts w:ascii="Times New Roman" w:hAnsi="Times New Roman"/>
          <w:spacing w:val="-3"/>
        </w:rPr>
        <w:t>_______</w:t>
      </w:r>
    </w:p>
    <w:p w:rsidR="00C37D5C" w:rsidRDefault="00974372" w:rsidP="00C37D5C">
      <w:pPr>
        <w:tabs>
          <w:tab w:val="left" w:pos="-1080"/>
          <w:tab w:val="left" w:pos="-360"/>
          <w:tab w:val="left" w:pos="720"/>
          <w:tab w:val="left" w:pos="1440"/>
          <w:tab w:val="left" w:pos="2160"/>
          <w:tab w:val="left" w:pos="2880"/>
          <w:tab w:val="left" w:pos="3528"/>
          <w:tab w:val="left" w:pos="4248"/>
          <w:tab w:val="left" w:pos="4770"/>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00925CA3">
        <w:rPr>
          <w:rFonts w:ascii="Times New Roman" w:hAnsi="Times New Roman"/>
          <w:spacing w:val="-3"/>
        </w:rPr>
        <w:tab/>
      </w:r>
      <w:r w:rsidRPr="00E646B5">
        <w:rPr>
          <w:rFonts w:ascii="Times New Roman" w:hAnsi="Times New Roman"/>
          <w:spacing w:val="-3"/>
        </w:rPr>
        <w:t>Richard D. Garrity, Ph.D.</w:t>
      </w:r>
    </w:p>
    <w:p w:rsidR="00C37D5C" w:rsidRDefault="00974372" w:rsidP="00C37D5C">
      <w:pPr>
        <w:tabs>
          <w:tab w:val="left" w:pos="-1080"/>
          <w:tab w:val="left" w:pos="-360"/>
          <w:tab w:val="left" w:pos="720"/>
          <w:tab w:val="left" w:pos="1440"/>
          <w:tab w:val="left" w:pos="2160"/>
          <w:tab w:val="left" w:pos="2880"/>
          <w:tab w:val="left" w:pos="3528"/>
          <w:tab w:val="left" w:pos="4248"/>
          <w:tab w:val="left" w:pos="4770"/>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00925CA3">
        <w:rPr>
          <w:rFonts w:ascii="Times New Roman" w:hAnsi="Times New Roman"/>
          <w:spacing w:val="-3"/>
        </w:rPr>
        <w:tab/>
      </w:r>
      <w:r w:rsidRPr="00E646B5">
        <w:rPr>
          <w:rFonts w:ascii="Times New Roman" w:hAnsi="Times New Roman"/>
          <w:spacing w:val="-3"/>
        </w:rPr>
        <w:t>Executive Director</w:t>
      </w:r>
    </w:p>
    <w:p w:rsidR="00974372" w:rsidRPr="00E646B5" w:rsidRDefault="00974372"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r w:rsidRPr="00E646B5">
        <w:rPr>
          <w:rFonts w:ascii="Times New Roman" w:hAnsi="Times New Roman"/>
          <w:spacing w:val="-3"/>
        </w:rPr>
        <w:t>RDG/</w:t>
      </w:r>
      <w:r w:rsidR="00925CA3">
        <w:rPr>
          <w:rFonts w:ascii="Times New Roman" w:hAnsi="Times New Roman"/>
          <w:spacing w:val="-3"/>
        </w:rPr>
        <w:t>SRH</w:t>
      </w:r>
      <w:r w:rsidRPr="00E646B5">
        <w:rPr>
          <w:rFonts w:ascii="Times New Roman" w:hAnsi="Times New Roman"/>
          <w:spacing w:val="-3"/>
        </w:rPr>
        <w:t>/</w:t>
      </w:r>
      <w:r w:rsidR="00925CA3">
        <w:rPr>
          <w:rFonts w:ascii="Times New Roman" w:hAnsi="Times New Roman"/>
          <w:spacing w:val="-3"/>
        </w:rPr>
        <w:t>srh</w:t>
      </w:r>
    </w:p>
    <w:p w:rsidR="00974372" w:rsidRPr="003D4C44" w:rsidRDefault="00974372"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sz w:val="20"/>
        </w:rPr>
      </w:pPr>
    </w:p>
    <w:p w:rsidR="003D4C44" w:rsidRPr="00E646B5" w:rsidRDefault="003D4C44"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Attachment</w:t>
      </w:r>
    </w:p>
    <w:p w:rsidR="00974372" w:rsidRPr="003D4C44" w:rsidRDefault="00974372"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sz w:val="20"/>
        </w:rPr>
      </w:pPr>
    </w:p>
    <w:p w:rsidR="00974372" w:rsidRPr="00E646B5" w:rsidRDefault="00974372"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r w:rsidRPr="00E646B5">
        <w:rPr>
          <w:rFonts w:ascii="Times New Roman" w:hAnsi="Times New Roman"/>
          <w:spacing w:val="-3"/>
        </w:rPr>
        <w:t>cc:  Florida Department of Environmental Protection</w:t>
      </w:r>
      <w:r>
        <w:rPr>
          <w:rFonts w:ascii="Times New Roman" w:hAnsi="Times New Roman"/>
          <w:spacing w:val="-3"/>
        </w:rPr>
        <w:t xml:space="preserve"> (via e</w:t>
      </w:r>
      <w:r w:rsidR="009E4ED1">
        <w:rPr>
          <w:rFonts w:ascii="Times New Roman" w:hAnsi="Times New Roman"/>
          <w:spacing w:val="-3"/>
        </w:rPr>
        <w:t>-</w:t>
      </w:r>
      <w:r>
        <w:rPr>
          <w:rFonts w:ascii="Times New Roman" w:hAnsi="Times New Roman"/>
          <w:spacing w:val="-3"/>
        </w:rPr>
        <w:t>mail)</w:t>
      </w:r>
    </w:p>
    <w:p w:rsidR="00974372" w:rsidRPr="00E646B5" w:rsidRDefault="00974372"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 xml:space="preserve">      </w:t>
      </w:r>
    </w:p>
    <w:p w:rsidR="00974372" w:rsidRDefault="00974372"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p>
    <w:p w:rsidR="009E4ED1" w:rsidRDefault="009E4ED1"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p>
    <w:p w:rsidR="009E4ED1" w:rsidRDefault="009E4ED1"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p>
    <w:p w:rsidR="009E4ED1" w:rsidRDefault="009E4ED1"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p>
    <w:p w:rsidR="009E4ED1" w:rsidRDefault="009E4ED1"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p>
    <w:p w:rsidR="009E4ED1" w:rsidRDefault="009E4ED1"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p>
    <w:p w:rsidR="009E4ED1" w:rsidRDefault="009E4ED1"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p>
    <w:p w:rsidR="009E4ED1" w:rsidRDefault="009E4ED1"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p>
    <w:p w:rsidR="009E4ED1" w:rsidRDefault="009E4ED1"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p>
    <w:p w:rsidR="009E4ED1" w:rsidRDefault="009E4ED1"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p>
    <w:p w:rsidR="009E4ED1" w:rsidRDefault="009E4ED1"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p>
    <w:p w:rsidR="009E4ED1" w:rsidRDefault="009E4ED1"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p>
    <w:p w:rsidR="009E4ED1" w:rsidRDefault="009E4ED1"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p>
    <w:p w:rsidR="009E4ED1" w:rsidRDefault="009E4ED1"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p>
    <w:p w:rsidR="009E4ED1" w:rsidRDefault="009E4ED1"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p>
    <w:p w:rsidR="009E4ED1" w:rsidRDefault="009E4ED1"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p>
    <w:p w:rsidR="009E4ED1" w:rsidRDefault="009E4ED1"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p>
    <w:p w:rsidR="009E4ED1" w:rsidRDefault="009E4ED1"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p>
    <w:p w:rsidR="009E4ED1" w:rsidRDefault="009E4ED1"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p>
    <w:p w:rsidR="009E4ED1" w:rsidRDefault="009E4ED1"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p>
    <w:p w:rsidR="009E4ED1" w:rsidRDefault="009E4ED1"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p>
    <w:p w:rsidR="009E4ED1" w:rsidRDefault="009E4ED1"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p>
    <w:p w:rsidR="009E4ED1" w:rsidRPr="00E646B5" w:rsidRDefault="009E4ED1"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p>
    <w:p w:rsidR="009E4ED1" w:rsidRDefault="00974372" w:rsidP="00974372">
      <w:pPr>
        <w:tabs>
          <w:tab w:val="center" w:pos="5040"/>
          <w:tab w:val="left" w:pos="5652"/>
        </w:tabs>
        <w:suppressAutoHyphens/>
        <w:jc w:val="both"/>
        <w:rPr>
          <w:rFonts w:ascii="Times New Roman" w:hAnsi="Times New Roman"/>
          <w:spacing w:val="-3"/>
        </w:rPr>
      </w:pPr>
      <w:r w:rsidRPr="00E646B5">
        <w:rPr>
          <w:rFonts w:ascii="Times New Roman" w:hAnsi="Times New Roman"/>
          <w:spacing w:val="-3"/>
        </w:rPr>
        <w:tab/>
      </w:r>
    </w:p>
    <w:p w:rsidR="009E4ED1" w:rsidRDefault="009E4ED1" w:rsidP="00974372">
      <w:pPr>
        <w:tabs>
          <w:tab w:val="center" w:pos="5040"/>
          <w:tab w:val="left" w:pos="5652"/>
        </w:tabs>
        <w:suppressAutoHyphens/>
        <w:jc w:val="both"/>
        <w:rPr>
          <w:rFonts w:ascii="Times New Roman" w:hAnsi="Times New Roman"/>
          <w:spacing w:val="-3"/>
        </w:rPr>
      </w:pPr>
    </w:p>
    <w:p w:rsidR="00C37D5C" w:rsidRDefault="00974372" w:rsidP="00C37D5C">
      <w:pPr>
        <w:tabs>
          <w:tab w:val="center" w:pos="5040"/>
          <w:tab w:val="left" w:pos="5652"/>
        </w:tabs>
        <w:suppressAutoHyphens/>
        <w:jc w:val="center"/>
        <w:rPr>
          <w:rFonts w:ascii="Times New Roman" w:hAnsi="Times New Roman"/>
          <w:spacing w:val="-3"/>
        </w:rPr>
      </w:pPr>
      <w:r w:rsidRPr="00E646B5">
        <w:rPr>
          <w:rFonts w:ascii="Times New Roman" w:hAnsi="Times New Roman"/>
          <w:spacing w:val="-3"/>
          <w:u w:val="single"/>
        </w:rPr>
        <w:t>CERTIFICATE OF SERVICE</w:t>
      </w:r>
    </w:p>
    <w:p w:rsidR="00974372" w:rsidRPr="00E646B5" w:rsidRDefault="00974372"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p>
    <w:p w:rsidR="00974372" w:rsidRPr="00E646B5" w:rsidRDefault="00974372"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r w:rsidRPr="00E646B5">
        <w:rPr>
          <w:rFonts w:ascii="Times New Roman" w:hAnsi="Times New Roman"/>
          <w:spacing w:val="-3"/>
        </w:rPr>
        <w:tab/>
        <w:t>This is to certify that this NOTICE OF PERMIT ISSUANCE and all copies were mailed before the close of business on _________________ to the listed persons.</w:t>
      </w:r>
    </w:p>
    <w:p w:rsidR="00974372" w:rsidRPr="00E646B5" w:rsidRDefault="00974372"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p>
    <w:p w:rsidR="00974372" w:rsidRPr="00E646B5" w:rsidRDefault="00974372"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p>
    <w:p w:rsidR="00974372" w:rsidRPr="00E646B5" w:rsidRDefault="00974372"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t>FILING AND ACKNOWLEDGEMENT FILED, on this</w:t>
      </w:r>
    </w:p>
    <w:p w:rsidR="00974372" w:rsidRPr="00E646B5" w:rsidRDefault="00974372"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t>date, pursuant to Section 120.52(7),</w:t>
      </w:r>
    </w:p>
    <w:p w:rsidR="00974372" w:rsidRPr="00E646B5" w:rsidRDefault="00974372"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t xml:space="preserve">Florida Statutes, with the clerk, receipt </w:t>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E646B5">
        <w:rPr>
          <w:rFonts w:ascii="Times New Roman" w:hAnsi="Times New Roman"/>
          <w:spacing w:val="-3"/>
        </w:rPr>
        <w:t>of which is hereby acknowledged.</w:t>
      </w:r>
    </w:p>
    <w:p w:rsidR="00974372" w:rsidRPr="00E646B5" w:rsidRDefault="00974372"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p>
    <w:p w:rsidR="00974372" w:rsidRPr="00E646B5" w:rsidRDefault="00974372"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p>
    <w:p w:rsidR="00C37D5C" w:rsidRDefault="00974372" w:rsidP="00C37D5C">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8100"/>
          <w:tab w:val="left" w:pos="8568"/>
          <w:tab w:val="left" w:pos="9288"/>
        </w:tabs>
        <w:suppressAutoHyphens/>
        <w:jc w:val="both"/>
        <w:rPr>
          <w:rFonts w:ascii="Times New Roman" w:hAnsi="Times New Roman"/>
          <w:spacing w:val="-3"/>
        </w:rPr>
      </w:pP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t xml:space="preserve">_____________________________ </w:t>
      </w:r>
      <w:r>
        <w:rPr>
          <w:rFonts w:ascii="Times New Roman" w:hAnsi="Times New Roman"/>
          <w:spacing w:val="-3"/>
        </w:rPr>
        <w:t xml:space="preserve">  </w:t>
      </w:r>
      <w:r w:rsidR="009E4ED1">
        <w:rPr>
          <w:rFonts w:ascii="Times New Roman" w:hAnsi="Times New Roman"/>
          <w:spacing w:val="-3"/>
        </w:rPr>
        <w:tab/>
      </w:r>
      <w:r w:rsidRPr="00E646B5">
        <w:rPr>
          <w:rFonts w:ascii="Times New Roman" w:hAnsi="Times New Roman"/>
          <w:spacing w:val="-3"/>
        </w:rPr>
        <w:t>___________</w:t>
      </w:r>
    </w:p>
    <w:p w:rsidR="00C37D5C" w:rsidRDefault="00974372" w:rsidP="00C37D5C">
      <w:pPr>
        <w:tabs>
          <w:tab w:val="left" w:pos="-1080"/>
          <w:tab w:val="left" w:pos="-360"/>
          <w:tab w:val="left" w:pos="360"/>
          <w:tab w:val="left" w:pos="1080"/>
          <w:tab w:val="left" w:pos="1800"/>
          <w:tab w:val="left" w:pos="2520"/>
          <w:tab w:val="left" w:pos="3240"/>
          <w:tab w:val="left" w:pos="3960"/>
          <w:tab w:val="left" w:pos="4230"/>
          <w:tab w:val="left" w:pos="4680"/>
          <w:tab w:val="left" w:pos="5652"/>
          <w:tab w:val="left" w:pos="6120"/>
          <w:tab w:val="left" w:pos="6840"/>
          <w:tab w:val="left" w:pos="7560"/>
          <w:tab w:val="left" w:pos="8100"/>
          <w:tab w:val="left" w:pos="9000"/>
          <w:tab w:val="left" w:pos="9720"/>
        </w:tabs>
        <w:suppressAutoHyphens/>
        <w:jc w:val="both"/>
        <w:rPr>
          <w:rFonts w:ascii="Times New Roman" w:hAnsi="Times New Roman"/>
          <w:spacing w:val="-3"/>
        </w:rPr>
      </w:pP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009E4ED1">
        <w:rPr>
          <w:rFonts w:ascii="Times New Roman" w:hAnsi="Times New Roman"/>
          <w:spacing w:val="-3"/>
        </w:rPr>
        <w:tab/>
      </w:r>
      <w:r>
        <w:rPr>
          <w:rFonts w:ascii="Times New Roman" w:hAnsi="Times New Roman"/>
          <w:spacing w:val="-3"/>
        </w:rPr>
        <w:t>Clerk</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009E4ED1">
        <w:rPr>
          <w:rFonts w:ascii="Times New Roman" w:hAnsi="Times New Roman"/>
          <w:spacing w:val="-3"/>
        </w:rPr>
        <w:tab/>
      </w:r>
      <w:r>
        <w:rPr>
          <w:rFonts w:ascii="Times New Roman" w:hAnsi="Times New Roman"/>
          <w:spacing w:val="-3"/>
        </w:rPr>
        <w:t>Date</w:t>
      </w:r>
    </w:p>
    <w:p w:rsidR="00974372" w:rsidRDefault="00974372"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sectPr w:rsidR="00974372" w:rsidSect="00545A02">
          <w:headerReference w:type="default" r:id="rId7"/>
          <w:footerReference w:type="default" r:id="rId8"/>
          <w:endnotePr>
            <w:numFmt w:val="decimal"/>
          </w:endnotePr>
          <w:pgSz w:w="12240" w:h="15840" w:code="1"/>
          <w:pgMar w:top="1440" w:right="1080" w:bottom="720" w:left="1080" w:header="1440" w:footer="720" w:gutter="0"/>
          <w:pgNumType w:start="1"/>
          <w:cols w:space="720"/>
          <w:noEndnote/>
          <w:titlePg/>
        </w:sectPr>
      </w:pPr>
    </w:p>
    <w:p w:rsidR="00974372" w:rsidRPr="00195937" w:rsidRDefault="00974372" w:rsidP="00974372">
      <w:pPr>
        <w:tabs>
          <w:tab w:val="left" w:pos="-1080"/>
          <w:tab w:val="left" w:pos="-360"/>
          <w:tab w:val="left" w:pos="720"/>
          <w:tab w:val="left" w:pos="1440"/>
          <w:tab w:val="left" w:pos="2160"/>
          <w:tab w:val="left" w:pos="2880"/>
          <w:tab w:val="left" w:pos="3528"/>
          <w:tab w:val="left" w:pos="4248"/>
          <w:tab w:val="left" w:pos="4968"/>
          <w:tab w:val="left" w:pos="5652"/>
          <w:tab w:val="left" w:pos="5688"/>
          <w:tab w:val="left" w:pos="6408"/>
          <w:tab w:val="left" w:pos="7128"/>
          <w:tab w:val="left" w:pos="7848"/>
          <w:tab w:val="left" w:pos="8568"/>
          <w:tab w:val="left" w:pos="9288"/>
        </w:tabs>
        <w:suppressAutoHyphens/>
        <w:jc w:val="both"/>
        <w:rPr>
          <w:rFonts w:ascii="Times New Roman" w:hAnsi="Times New Roman"/>
          <w:spacing w:val="-3"/>
        </w:rPr>
      </w:pPr>
    </w:p>
    <w:p w:rsidR="00274A77"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274A77"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274A77"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274A77"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274A77"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274A77"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274A77"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274A77" w:rsidRPr="00545A02"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545A02">
        <w:rPr>
          <w:rFonts w:ascii="Times New Roman" w:hAnsi="Times New Roman"/>
          <w:spacing w:val="-3"/>
        </w:rPr>
        <w:t>PERMITTEE:</w:t>
      </w:r>
      <w:r w:rsidRPr="00545A02">
        <w:rPr>
          <w:rFonts w:ascii="Times New Roman" w:hAnsi="Times New Roman"/>
          <w:spacing w:val="-3"/>
        </w:rPr>
        <w:tab/>
      </w:r>
      <w:r w:rsidRPr="00545A02">
        <w:rPr>
          <w:rFonts w:ascii="Times New Roman" w:hAnsi="Times New Roman"/>
          <w:spacing w:val="-3"/>
        </w:rPr>
        <w:tab/>
      </w:r>
      <w:r w:rsidRPr="00545A02">
        <w:rPr>
          <w:rFonts w:ascii="Times New Roman" w:hAnsi="Times New Roman"/>
          <w:spacing w:val="-3"/>
        </w:rPr>
        <w:tab/>
      </w:r>
      <w:r w:rsidRPr="00545A02">
        <w:rPr>
          <w:rFonts w:ascii="Times New Roman" w:hAnsi="Times New Roman"/>
          <w:spacing w:val="-3"/>
        </w:rPr>
        <w:tab/>
      </w:r>
      <w:r w:rsidRPr="00545A02">
        <w:rPr>
          <w:rFonts w:ascii="Times New Roman" w:hAnsi="Times New Roman"/>
          <w:spacing w:val="-3"/>
        </w:rPr>
        <w:tab/>
        <w:t>PERMIT/CERTIFICATION</w:t>
      </w:r>
    </w:p>
    <w:p w:rsidR="00274A77" w:rsidRPr="00545A02"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545A02">
        <w:rPr>
          <w:rFonts w:ascii="Times New Roman" w:hAnsi="Times New Roman"/>
          <w:spacing w:val="-3"/>
        </w:rPr>
        <w:t>Cargill, Inc. – Grain Division</w:t>
      </w:r>
      <w:r w:rsidRPr="00545A02">
        <w:rPr>
          <w:rFonts w:ascii="Times New Roman" w:hAnsi="Times New Roman"/>
          <w:spacing w:val="-3"/>
        </w:rPr>
        <w:tab/>
      </w:r>
      <w:r w:rsidR="00545A02">
        <w:rPr>
          <w:rFonts w:ascii="Times New Roman" w:hAnsi="Times New Roman"/>
          <w:spacing w:val="-3"/>
        </w:rPr>
        <w:tab/>
      </w:r>
      <w:r w:rsidR="00545A02">
        <w:rPr>
          <w:rFonts w:ascii="Times New Roman" w:hAnsi="Times New Roman"/>
          <w:spacing w:val="-3"/>
        </w:rPr>
        <w:tab/>
      </w:r>
      <w:r w:rsidR="00626538">
        <w:rPr>
          <w:rFonts w:ascii="Times New Roman" w:hAnsi="Times New Roman"/>
          <w:spacing w:val="-3"/>
        </w:rPr>
        <w:t>Permit No.:  0570103-</w:t>
      </w:r>
      <w:r w:rsidR="00D71EB7">
        <w:rPr>
          <w:rFonts w:ascii="Times New Roman" w:hAnsi="Times New Roman"/>
          <w:spacing w:val="-3"/>
        </w:rPr>
        <w:t>006</w:t>
      </w:r>
      <w:r w:rsidRPr="00545A02">
        <w:rPr>
          <w:rFonts w:ascii="Times New Roman" w:hAnsi="Times New Roman"/>
          <w:spacing w:val="-3"/>
        </w:rPr>
        <w:t>-AO</w:t>
      </w:r>
    </w:p>
    <w:p w:rsidR="00274A77" w:rsidRPr="00545A02"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smartTag w:uri="urn:schemas-microsoft-com:office:smarttags" w:element="Street">
        <w:smartTag w:uri="urn:schemas-microsoft-com:office:smarttags" w:element="address">
          <w:r w:rsidRPr="00545A02">
            <w:rPr>
              <w:rFonts w:ascii="Times New Roman" w:hAnsi="Times New Roman"/>
              <w:spacing w:val="-3"/>
            </w:rPr>
            <w:t>200 North 19</w:t>
          </w:r>
          <w:r w:rsidRPr="00545A02">
            <w:rPr>
              <w:rFonts w:ascii="Times New Roman" w:hAnsi="Times New Roman"/>
              <w:spacing w:val="-3"/>
              <w:vertAlign w:val="superscript"/>
            </w:rPr>
            <w:t>th</w:t>
          </w:r>
          <w:r w:rsidRPr="00545A02">
            <w:rPr>
              <w:rFonts w:ascii="Times New Roman" w:hAnsi="Times New Roman"/>
              <w:spacing w:val="-3"/>
            </w:rPr>
            <w:t xml:space="preserve"> Street</w:t>
          </w:r>
        </w:smartTag>
      </w:smartTag>
      <w:r w:rsidRPr="00545A02">
        <w:rPr>
          <w:rFonts w:ascii="Times New Roman" w:hAnsi="Times New Roman"/>
          <w:spacing w:val="-3"/>
        </w:rPr>
        <w:tab/>
      </w:r>
      <w:r w:rsidRPr="00545A02">
        <w:rPr>
          <w:rFonts w:ascii="Times New Roman" w:hAnsi="Times New Roman"/>
          <w:spacing w:val="-3"/>
        </w:rPr>
        <w:tab/>
      </w:r>
      <w:r w:rsidRPr="00545A02">
        <w:rPr>
          <w:rFonts w:ascii="Times New Roman" w:hAnsi="Times New Roman"/>
          <w:spacing w:val="-3"/>
        </w:rPr>
        <w:tab/>
      </w:r>
      <w:r w:rsidR="00545A02">
        <w:rPr>
          <w:rFonts w:ascii="Times New Roman" w:hAnsi="Times New Roman"/>
          <w:spacing w:val="-3"/>
        </w:rPr>
        <w:tab/>
      </w:r>
      <w:r w:rsidRPr="00545A02">
        <w:rPr>
          <w:rFonts w:ascii="Times New Roman" w:hAnsi="Times New Roman"/>
          <w:spacing w:val="-3"/>
        </w:rPr>
        <w:t>County:  Hillsborough</w:t>
      </w:r>
    </w:p>
    <w:p w:rsidR="00274A77" w:rsidRPr="00545A02"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545A02">
        <w:rPr>
          <w:rFonts w:ascii="Times New Roman" w:hAnsi="Times New Roman"/>
          <w:spacing w:val="-3"/>
        </w:rPr>
        <w:t>Tampa, FL 33605</w:t>
      </w:r>
      <w:r w:rsidRPr="00545A02">
        <w:rPr>
          <w:rFonts w:ascii="Times New Roman" w:hAnsi="Times New Roman"/>
          <w:spacing w:val="-3"/>
        </w:rPr>
        <w:tab/>
      </w:r>
      <w:r w:rsidRPr="00545A02">
        <w:rPr>
          <w:rFonts w:ascii="Times New Roman" w:hAnsi="Times New Roman"/>
          <w:spacing w:val="-3"/>
        </w:rPr>
        <w:tab/>
      </w:r>
      <w:r w:rsidRPr="00545A02">
        <w:rPr>
          <w:rFonts w:ascii="Times New Roman" w:hAnsi="Times New Roman"/>
          <w:spacing w:val="-3"/>
        </w:rPr>
        <w:tab/>
      </w:r>
      <w:r w:rsidRPr="00545A02">
        <w:rPr>
          <w:rFonts w:ascii="Times New Roman" w:hAnsi="Times New Roman"/>
          <w:spacing w:val="-3"/>
        </w:rPr>
        <w:tab/>
      </w:r>
      <w:r w:rsidR="0032701F">
        <w:rPr>
          <w:rFonts w:ascii="Times New Roman" w:hAnsi="Times New Roman"/>
          <w:spacing w:val="-3"/>
        </w:rPr>
        <w:tab/>
        <w:t xml:space="preserve">Expiration Date: </w:t>
      </w:r>
      <w:r w:rsidR="00D71EB7">
        <w:rPr>
          <w:rFonts w:ascii="Times New Roman" w:hAnsi="Times New Roman"/>
          <w:spacing w:val="-3"/>
        </w:rPr>
        <w:t xml:space="preserve"> May </w:t>
      </w:r>
      <w:r w:rsidR="000C49D9">
        <w:rPr>
          <w:rFonts w:ascii="Times New Roman" w:hAnsi="Times New Roman"/>
          <w:spacing w:val="-3"/>
        </w:rPr>
        <w:t>13</w:t>
      </w:r>
      <w:r w:rsidR="0032701F" w:rsidRPr="00BD7055">
        <w:rPr>
          <w:rFonts w:ascii="Times New Roman" w:hAnsi="Times New Roman"/>
          <w:spacing w:val="-3"/>
        </w:rPr>
        <w:t xml:space="preserve">, </w:t>
      </w:r>
      <w:r w:rsidR="000C49D9" w:rsidRPr="00BD7055">
        <w:rPr>
          <w:rFonts w:ascii="Times New Roman" w:hAnsi="Times New Roman"/>
          <w:spacing w:val="-3"/>
        </w:rPr>
        <w:t>201</w:t>
      </w:r>
      <w:r w:rsidR="000C49D9">
        <w:rPr>
          <w:rFonts w:ascii="Times New Roman" w:hAnsi="Times New Roman"/>
          <w:spacing w:val="-3"/>
        </w:rPr>
        <w:t>8</w:t>
      </w:r>
    </w:p>
    <w:p w:rsidR="00274A77" w:rsidRPr="00545A02"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545A02">
        <w:rPr>
          <w:rFonts w:ascii="Times New Roman" w:hAnsi="Times New Roman"/>
          <w:spacing w:val="-3"/>
        </w:rPr>
        <w:tab/>
      </w:r>
      <w:r w:rsidRPr="00545A02">
        <w:rPr>
          <w:rFonts w:ascii="Times New Roman" w:hAnsi="Times New Roman"/>
          <w:spacing w:val="-3"/>
        </w:rPr>
        <w:tab/>
      </w:r>
      <w:r w:rsidRPr="00545A02">
        <w:rPr>
          <w:rFonts w:ascii="Times New Roman" w:hAnsi="Times New Roman"/>
          <w:spacing w:val="-3"/>
        </w:rPr>
        <w:tab/>
      </w:r>
      <w:r w:rsidRPr="00545A02">
        <w:rPr>
          <w:rFonts w:ascii="Times New Roman" w:hAnsi="Times New Roman"/>
          <w:spacing w:val="-3"/>
        </w:rPr>
        <w:tab/>
      </w:r>
      <w:r w:rsidRPr="00545A02">
        <w:rPr>
          <w:rFonts w:ascii="Times New Roman" w:hAnsi="Times New Roman"/>
          <w:spacing w:val="-3"/>
        </w:rPr>
        <w:tab/>
      </w:r>
      <w:r w:rsidRPr="00545A02">
        <w:rPr>
          <w:rFonts w:ascii="Times New Roman" w:hAnsi="Times New Roman"/>
          <w:spacing w:val="-3"/>
        </w:rPr>
        <w:tab/>
      </w:r>
      <w:r w:rsidRPr="00545A02">
        <w:rPr>
          <w:rFonts w:ascii="Times New Roman" w:hAnsi="Times New Roman"/>
          <w:spacing w:val="-3"/>
        </w:rPr>
        <w:tab/>
        <w:t>Project:  Material Handling Facility</w:t>
      </w:r>
    </w:p>
    <w:p w:rsidR="00274A77" w:rsidRPr="00545A02"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74A77" w:rsidRPr="00626538"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626538">
        <w:rPr>
          <w:rFonts w:ascii="Times New Roman" w:hAnsi="Times New Roman"/>
          <w:spacing w:val="-3"/>
        </w:rPr>
        <w:t>This permit is issued under the provisions of Chapter 403, Florida Statutes, and Florida Administrative Code Rules 62-204, 62-210, 62-212, 62-296, 62-297, and 62-4.  The above named permittee is hereby authorized to perform the work or operate the facility shown on the application and approved drawing(s), plans, and other documents, attached hereto or on file with the EPC and made a part hereof and specifically described as follows:</w:t>
      </w:r>
    </w:p>
    <w:p w:rsidR="00274A77" w:rsidRPr="00626538"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413181" w:rsidRDefault="006E451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Cargill, Inc., </w:t>
      </w:r>
      <w:r w:rsidRPr="00545A02">
        <w:rPr>
          <w:rFonts w:ascii="Times New Roman" w:hAnsi="Times New Roman"/>
          <w:spacing w:val="-3"/>
        </w:rPr>
        <w:t>Grain Division</w:t>
      </w:r>
      <w:r w:rsidRPr="00626538" w:rsidDel="006E451C">
        <w:rPr>
          <w:rFonts w:ascii="Times New Roman" w:hAnsi="Times New Roman"/>
          <w:spacing w:val="-3"/>
        </w:rPr>
        <w:t xml:space="preserve"> </w:t>
      </w:r>
      <w:r>
        <w:rPr>
          <w:rFonts w:ascii="Times New Roman" w:hAnsi="Times New Roman"/>
          <w:spacing w:val="-3"/>
        </w:rPr>
        <w:t>is a material handling f</w:t>
      </w:r>
      <w:r w:rsidRPr="00545A02">
        <w:rPr>
          <w:rFonts w:ascii="Times New Roman" w:hAnsi="Times New Roman"/>
          <w:spacing w:val="-3"/>
        </w:rPr>
        <w:t>acility</w:t>
      </w:r>
      <w:r>
        <w:rPr>
          <w:rFonts w:ascii="Times New Roman" w:hAnsi="Times New Roman"/>
          <w:spacing w:val="-3"/>
        </w:rPr>
        <w:t xml:space="preserve">, which </w:t>
      </w:r>
      <w:r w:rsidR="00413181" w:rsidRPr="008C00ED">
        <w:rPr>
          <w:rFonts w:ascii="Times New Roman" w:hAnsi="Times New Roman"/>
          <w:spacing w:val="-3"/>
        </w:rPr>
        <w:t>handl</w:t>
      </w:r>
      <w:r>
        <w:rPr>
          <w:rFonts w:ascii="Times New Roman" w:hAnsi="Times New Roman"/>
          <w:spacing w:val="-3"/>
        </w:rPr>
        <w:t xml:space="preserve">es </w:t>
      </w:r>
      <w:r w:rsidR="00413181" w:rsidRPr="008C00ED">
        <w:rPr>
          <w:rFonts w:ascii="Times New Roman" w:hAnsi="Times New Roman"/>
          <w:spacing w:val="-3"/>
        </w:rPr>
        <w:t>bulk grains, grain by-products, and animal feed</w:t>
      </w:r>
      <w:r>
        <w:rPr>
          <w:rFonts w:ascii="Times New Roman" w:hAnsi="Times New Roman"/>
          <w:spacing w:val="-3"/>
        </w:rPr>
        <w:t xml:space="preserve"> products</w:t>
      </w:r>
      <w:r w:rsidR="00413181" w:rsidRPr="008C00ED">
        <w:rPr>
          <w:rFonts w:ascii="Times New Roman" w:hAnsi="Times New Roman"/>
          <w:spacing w:val="-3"/>
        </w:rPr>
        <w:t xml:space="preserve"> (i.e. wheat, oat, corn and citrus pulp pellets)</w:t>
      </w:r>
      <w:r w:rsidR="004B6446">
        <w:rPr>
          <w:rFonts w:ascii="Times New Roman" w:hAnsi="Times New Roman"/>
          <w:spacing w:val="-3"/>
        </w:rPr>
        <w:t>.  The facility is</w:t>
      </w:r>
      <w:r w:rsidR="000C3EC9">
        <w:rPr>
          <w:rFonts w:ascii="Times New Roman" w:hAnsi="Times New Roman"/>
          <w:spacing w:val="-3"/>
        </w:rPr>
        <w:t xml:space="preserve"> located</w:t>
      </w:r>
      <w:r w:rsidR="000C3EC9" w:rsidRPr="00626538">
        <w:rPr>
          <w:rFonts w:ascii="Times New Roman" w:hAnsi="Times New Roman"/>
          <w:spacing w:val="-3"/>
        </w:rPr>
        <w:t xml:space="preserve"> at </w:t>
      </w:r>
      <w:smartTag w:uri="urn:schemas-microsoft-com:office:smarttags" w:element="address">
        <w:smartTag w:uri="urn:schemas-microsoft-com:office:smarttags" w:element="Street">
          <w:r w:rsidR="000C3EC9" w:rsidRPr="00626538">
            <w:rPr>
              <w:rFonts w:ascii="Times New Roman" w:hAnsi="Times New Roman"/>
              <w:spacing w:val="-3"/>
            </w:rPr>
            <w:t>200 North 19</w:t>
          </w:r>
          <w:r w:rsidR="000C3EC9" w:rsidRPr="00626538">
            <w:rPr>
              <w:rFonts w:ascii="Times New Roman" w:hAnsi="Times New Roman"/>
              <w:spacing w:val="-3"/>
              <w:vertAlign w:val="superscript"/>
            </w:rPr>
            <w:t>th</w:t>
          </w:r>
          <w:r w:rsidR="000C3EC9" w:rsidRPr="00626538">
            <w:rPr>
              <w:rFonts w:ascii="Times New Roman" w:hAnsi="Times New Roman"/>
              <w:spacing w:val="-3"/>
            </w:rPr>
            <w:t xml:space="preserve"> Street</w:t>
          </w:r>
        </w:smartTag>
        <w:r w:rsidR="000C3EC9" w:rsidRPr="00626538">
          <w:rPr>
            <w:rFonts w:ascii="Times New Roman" w:hAnsi="Times New Roman"/>
            <w:spacing w:val="-3"/>
          </w:rPr>
          <w:t xml:space="preserve">, </w:t>
        </w:r>
        <w:smartTag w:uri="urn:schemas-microsoft-com:office:smarttags" w:element="City">
          <w:r w:rsidR="000C3EC9" w:rsidRPr="00626538">
            <w:rPr>
              <w:rFonts w:ascii="Times New Roman" w:hAnsi="Times New Roman"/>
              <w:spacing w:val="-3"/>
            </w:rPr>
            <w:t>Tampa</w:t>
          </w:r>
        </w:smartTag>
      </w:smartTag>
      <w:r w:rsidR="000C3EC9" w:rsidRPr="00626538">
        <w:rPr>
          <w:rFonts w:ascii="Times New Roman" w:hAnsi="Times New Roman"/>
          <w:spacing w:val="-3"/>
        </w:rPr>
        <w:t xml:space="preserve">, </w:t>
      </w:r>
      <w:smartTag w:uri="urn:schemas-microsoft-com:office:smarttags" w:element="place">
        <w:smartTag w:uri="urn:schemas-microsoft-com:office:smarttags" w:element="PlaceName">
          <w:r w:rsidR="000C3EC9" w:rsidRPr="00626538">
            <w:rPr>
              <w:rFonts w:ascii="Times New Roman" w:hAnsi="Times New Roman"/>
              <w:spacing w:val="-3"/>
            </w:rPr>
            <w:t>Hillsborough</w:t>
          </w:r>
        </w:smartTag>
        <w:r w:rsidR="000C3EC9" w:rsidRPr="00626538">
          <w:rPr>
            <w:rFonts w:ascii="Times New Roman" w:hAnsi="Times New Roman"/>
            <w:spacing w:val="-3"/>
          </w:rPr>
          <w:t xml:space="preserve"> </w:t>
        </w:r>
        <w:smartTag w:uri="urn:schemas-microsoft-com:office:smarttags" w:element="PlaceType">
          <w:r w:rsidR="000C3EC9" w:rsidRPr="00626538">
            <w:rPr>
              <w:rFonts w:ascii="Times New Roman" w:hAnsi="Times New Roman"/>
              <w:spacing w:val="-3"/>
            </w:rPr>
            <w:t>County</w:t>
          </w:r>
        </w:smartTag>
      </w:smartTag>
      <w:r w:rsidR="004B6446">
        <w:rPr>
          <w:rFonts w:ascii="Times New Roman" w:hAnsi="Times New Roman"/>
          <w:spacing w:val="-3"/>
        </w:rPr>
        <w:t xml:space="preserve"> and</w:t>
      </w:r>
      <w:r w:rsidR="000C3EC9">
        <w:rPr>
          <w:rFonts w:ascii="Times New Roman" w:hAnsi="Times New Roman"/>
          <w:spacing w:val="-3"/>
        </w:rPr>
        <w:t xml:space="preserve"> </w:t>
      </w:r>
      <w:r w:rsidR="000C3EC9" w:rsidRPr="00626538">
        <w:rPr>
          <w:rFonts w:ascii="Times New Roman" w:hAnsi="Times New Roman"/>
          <w:spacing w:val="-3"/>
        </w:rPr>
        <w:t>consists of the following processes:</w:t>
      </w:r>
    </w:p>
    <w:p w:rsidR="00413181" w:rsidRDefault="004131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31C1D" w:rsidRDefault="000C3E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The </w:t>
      </w:r>
      <w:r w:rsidR="007C3F63">
        <w:rPr>
          <w:rFonts w:ascii="Times New Roman" w:hAnsi="Times New Roman"/>
          <w:spacing w:val="-3"/>
        </w:rPr>
        <w:t xml:space="preserve">product </w:t>
      </w:r>
      <w:r>
        <w:rPr>
          <w:rFonts w:ascii="Times New Roman" w:hAnsi="Times New Roman"/>
          <w:spacing w:val="-3"/>
        </w:rPr>
        <w:t>materials are received from ship</w:t>
      </w:r>
      <w:r w:rsidR="00D71EB7">
        <w:rPr>
          <w:rFonts w:ascii="Times New Roman" w:hAnsi="Times New Roman"/>
          <w:spacing w:val="-3"/>
        </w:rPr>
        <w:t>s</w:t>
      </w:r>
      <w:r>
        <w:rPr>
          <w:rFonts w:ascii="Times New Roman" w:hAnsi="Times New Roman"/>
          <w:spacing w:val="-3"/>
        </w:rPr>
        <w:t xml:space="preserve">/barges at the Dockside </w:t>
      </w:r>
      <w:r w:rsidRPr="00D073A4">
        <w:rPr>
          <w:rFonts w:ascii="Times New Roman" w:hAnsi="Times New Roman"/>
          <w:spacing w:val="-3"/>
        </w:rPr>
        <w:t>material handling facility</w:t>
      </w:r>
      <w:r w:rsidR="008F6884">
        <w:rPr>
          <w:rFonts w:ascii="Times New Roman" w:hAnsi="Times New Roman"/>
          <w:spacing w:val="-3"/>
        </w:rPr>
        <w:t xml:space="preserve"> (EU</w:t>
      </w:r>
      <w:r w:rsidR="00D71EB7">
        <w:rPr>
          <w:rFonts w:ascii="Times New Roman" w:hAnsi="Times New Roman"/>
          <w:spacing w:val="-3"/>
        </w:rPr>
        <w:t xml:space="preserve"> No. </w:t>
      </w:r>
      <w:r w:rsidR="008F6884">
        <w:rPr>
          <w:rFonts w:ascii="Times New Roman" w:hAnsi="Times New Roman"/>
          <w:spacing w:val="-3"/>
        </w:rPr>
        <w:t>001)</w:t>
      </w:r>
      <w:r>
        <w:rPr>
          <w:rFonts w:ascii="Times New Roman" w:hAnsi="Times New Roman"/>
          <w:spacing w:val="-3"/>
        </w:rPr>
        <w:t xml:space="preserve"> by an enclosed marine unloader that extends into the shiphold</w:t>
      </w:r>
      <w:r w:rsidRPr="00D073A4">
        <w:rPr>
          <w:rFonts w:ascii="Times New Roman" w:hAnsi="Times New Roman"/>
          <w:spacing w:val="-3"/>
        </w:rPr>
        <w:t>.</w:t>
      </w:r>
      <w:r>
        <w:rPr>
          <w:rFonts w:ascii="Times New Roman" w:hAnsi="Times New Roman"/>
          <w:spacing w:val="-3"/>
        </w:rPr>
        <w:t xml:space="preserve">  </w:t>
      </w:r>
      <w:r w:rsidRPr="00626538">
        <w:rPr>
          <w:rFonts w:ascii="Times New Roman" w:hAnsi="Times New Roman"/>
          <w:spacing w:val="-3"/>
        </w:rPr>
        <w:t xml:space="preserve">The material is transported </w:t>
      </w:r>
      <w:r>
        <w:rPr>
          <w:rFonts w:ascii="Times New Roman" w:hAnsi="Times New Roman"/>
          <w:spacing w:val="-3"/>
        </w:rPr>
        <w:t xml:space="preserve">via a </w:t>
      </w:r>
      <w:r w:rsidRPr="00626538">
        <w:rPr>
          <w:rFonts w:ascii="Times New Roman" w:hAnsi="Times New Roman"/>
          <w:spacing w:val="-3"/>
        </w:rPr>
        <w:t xml:space="preserve">bucket elevator, </w:t>
      </w:r>
      <w:r>
        <w:rPr>
          <w:rFonts w:ascii="Times New Roman" w:hAnsi="Times New Roman"/>
          <w:spacing w:val="-3"/>
        </w:rPr>
        <w:t>b</w:t>
      </w:r>
      <w:r w:rsidRPr="00626538">
        <w:rPr>
          <w:rFonts w:ascii="Times New Roman" w:hAnsi="Times New Roman"/>
          <w:spacing w:val="-3"/>
        </w:rPr>
        <w:t>elt conveyor</w:t>
      </w:r>
      <w:r>
        <w:rPr>
          <w:rFonts w:ascii="Times New Roman" w:hAnsi="Times New Roman"/>
          <w:spacing w:val="-3"/>
        </w:rPr>
        <w:t>s</w:t>
      </w:r>
      <w:r w:rsidRPr="00626538">
        <w:rPr>
          <w:rFonts w:ascii="Times New Roman" w:hAnsi="Times New Roman"/>
          <w:spacing w:val="-3"/>
        </w:rPr>
        <w:t xml:space="preserve">, </w:t>
      </w:r>
      <w:r>
        <w:rPr>
          <w:rFonts w:ascii="Times New Roman" w:hAnsi="Times New Roman"/>
          <w:spacing w:val="-3"/>
        </w:rPr>
        <w:t xml:space="preserve">and another bucket elevator to </w:t>
      </w:r>
      <w:r w:rsidR="00197200">
        <w:rPr>
          <w:rFonts w:ascii="Times New Roman" w:hAnsi="Times New Roman"/>
          <w:spacing w:val="-3"/>
        </w:rPr>
        <w:t>the shipping and receiving conveyor</w:t>
      </w:r>
      <w:r w:rsidRPr="00626538">
        <w:rPr>
          <w:rFonts w:ascii="Times New Roman" w:hAnsi="Times New Roman"/>
          <w:spacing w:val="-3"/>
        </w:rPr>
        <w:t xml:space="preserve"> located</w:t>
      </w:r>
      <w:r>
        <w:rPr>
          <w:rFonts w:ascii="Times New Roman" w:hAnsi="Times New Roman"/>
          <w:spacing w:val="-3"/>
        </w:rPr>
        <w:t xml:space="preserve"> </w:t>
      </w:r>
      <w:r w:rsidR="00197200">
        <w:rPr>
          <w:rFonts w:ascii="Times New Roman" w:hAnsi="Times New Roman"/>
          <w:spacing w:val="-3"/>
        </w:rPr>
        <w:t>above the Dockside material handling system baghouse.</w:t>
      </w:r>
      <w:r w:rsidR="00197200" w:rsidRPr="00197200">
        <w:rPr>
          <w:rFonts w:ascii="Times New Roman" w:hAnsi="Times New Roman"/>
          <w:color w:val="000000"/>
          <w:spacing w:val="-3"/>
        </w:rPr>
        <w:t xml:space="preserve"> </w:t>
      </w:r>
      <w:r w:rsidR="00197200">
        <w:rPr>
          <w:rFonts w:ascii="Times New Roman" w:hAnsi="Times New Roman"/>
          <w:color w:val="000000"/>
          <w:spacing w:val="-3"/>
        </w:rPr>
        <w:t xml:space="preserve"> </w:t>
      </w:r>
      <w:r w:rsidR="00197200" w:rsidRPr="00626538">
        <w:rPr>
          <w:rFonts w:ascii="Times New Roman" w:hAnsi="Times New Roman"/>
          <w:color w:val="000000"/>
          <w:spacing w:val="-3"/>
        </w:rPr>
        <w:t xml:space="preserve">The material is transferred at </w:t>
      </w:r>
      <w:r w:rsidR="0096798C">
        <w:rPr>
          <w:rFonts w:ascii="Times New Roman" w:hAnsi="Times New Roman"/>
          <w:color w:val="000000"/>
          <w:spacing w:val="-3"/>
        </w:rPr>
        <w:t>a</w:t>
      </w:r>
      <w:r w:rsidR="0096798C" w:rsidRPr="00626538">
        <w:rPr>
          <w:rFonts w:ascii="Times New Roman" w:hAnsi="Times New Roman"/>
          <w:color w:val="000000"/>
          <w:spacing w:val="-3"/>
        </w:rPr>
        <w:t xml:space="preserve"> </w:t>
      </w:r>
      <w:r w:rsidR="00197200">
        <w:rPr>
          <w:rFonts w:ascii="Times New Roman" w:hAnsi="Times New Roman"/>
          <w:color w:val="000000"/>
          <w:spacing w:val="-3"/>
        </w:rPr>
        <w:t xml:space="preserve">maximum </w:t>
      </w:r>
      <w:r w:rsidR="00197200" w:rsidRPr="00626538">
        <w:rPr>
          <w:rFonts w:ascii="Times New Roman" w:hAnsi="Times New Roman"/>
          <w:color w:val="000000"/>
          <w:spacing w:val="-3"/>
        </w:rPr>
        <w:t>rate of 600 TPH.</w:t>
      </w:r>
      <w:r w:rsidR="00197200">
        <w:rPr>
          <w:rFonts w:ascii="Times New Roman" w:hAnsi="Times New Roman"/>
          <w:color w:val="000000"/>
          <w:spacing w:val="-3"/>
        </w:rPr>
        <w:t xml:space="preserve">  From the conveyor the material enters the headhouse for distribution.  </w:t>
      </w:r>
      <w:r w:rsidR="00A1273C">
        <w:rPr>
          <w:rFonts w:ascii="Times New Roman" w:hAnsi="Times New Roman"/>
          <w:color w:val="000000"/>
          <w:spacing w:val="-3"/>
        </w:rPr>
        <w:t>T</w:t>
      </w:r>
      <w:r w:rsidR="00A1273C">
        <w:rPr>
          <w:rFonts w:ascii="Times New Roman" w:hAnsi="Times New Roman"/>
          <w:spacing w:val="-3"/>
        </w:rPr>
        <w:t xml:space="preserve">he material is then elevated to the top of the headhouse and directed to a distributer which directs it into one of the 12 turnhead spouts, into Buhler 3 or into Buhler 4.  Buhler 3 directs the material into one of the 9 large silos located on the north </w:t>
      </w:r>
      <w:r w:rsidR="00A1273C" w:rsidRPr="00127BA7">
        <w:rPr>
          <w:rFonts w:ascii="Times New Roman" w:hAnsi="Times New Roman"/>
          <w:spacing w:val="-3"/>
        </w:rPr>
        <w:t>side of the headhouse</w:t>
      </w:r>
      <w:r w:rsidR="00A1273C">
        <w:rPr>
          <w:rFonts w:ascii="Times New Roman" w:hAnsi="Times New Roman"/>
          <w:spacing w:val="-3"/>
        </w:rPr>
        <w:t xml:space="preserve">, and Buhler 4 directs the material into one of the 12 large silos located on the south </w:t>
      </w:r>
      <w:r w:rsidR="00A1273C" w:rsidRPr="00127BA7">
        <w:rPr>
          <w:rFonts w:ascii="Times New Roman" w:hAnsi="Times New Roman"/>
          <w:spacing w:val="-3"/>
        </w:rPr>
        <w:t xml:space="preserve">side of the headhouse </w:t>
      </w:r>
      <w:r w:rsidR="00A1273C">
        <w:rPr>
          <w:rFonts w:ascii="Times New Roman" w:hAnsi="Times New Roman"/>
          <w:spacing w:val="-3"/>
        </w:rPr>
        <w:t>for storage.  The material</w:t>
      </w:r>
      <w:r w:rsidR="00A1273C" w:rsidRPr="00127BA7">
        <w:rPr>
          <w:rFonts w:ascii="Times New Roman" w:hAnsi="Times New Roman"/>
          <w:spacing w:val="-3"/>
        </w:rPr>
        <w:t xml:space="preserve"> can also</w:t>
      </w:r>
      <w:r w:rsidR="00A1273C">
        <w:rPr>
          <w:rFonts w:ascii="Times New Roman" w:hAnsi="Times New Roman"/>
          <w:spacing w:val="-3"/>
        </w:rPr>
        <w:t xml:space="preserve"> be rou</w:t>
      </w:r>
      <w:r w:rsidR="00A1273C" w:rsidRPr="00127BA7">
        <w:rPr>
          <w:rFonts w:ascii="Times New Roman" w:hAnsi="Times New Roman"/>
          <w:spacing w:val="-3"/>
        </w:rPr>
        <w:t>ted</w:t>
      </w:r>
      <w:r w:rsidR="00A1273C">
        <w:rPr>
          <w:rFonts w:ascii="Times New Roman" w:hAnsi="Times New Roman"/>
          <w:spacing w:val="-3"/>
        </w:rPr>
        <w:t xml:space="preserve"> across the top of the north silos using Buhler 3 to another spout and down</w:t>
      </w:r>
      <w:r w:rsidR="00A1273C" w:rsidRPr="00127BA7">
        <w:rPr>
          <w:rFonts w:ascii="Times New Roman" w:hAnsi="Times New Roman"/>
          <w:spacing w:val="-3"/>
        </w:rPr>
        <w:t xml:space="preserve"> to a</w:t>
      </w:r>
      <w:r w:rsidR="00A1273C">
        <w:rPr>
          <w:rFonts w:ascii="Times New Roman" w:hAnsi="Times New Roman"/>
          <w:spacing w:val="-3"/>
        </w:rPr>
        <w:t>n</w:t>
      </w:r>
      <w:r w:rsidR="00A1273C" w:rsidRPr="00127BA7">
        <w:rPr>
          <w:rFonts w:ascii="Times New Roman" w:hAnsi="Times New Roman"/>
          <w:spacing w:val="-3"/>
        </w:rPr>
        <w:t xml:space="preserve"> enclosed warehouse </w:t>
      </w:r>
      <w:r w:rsidR="00A1273C">
        <w:rPr>
          <w:rFonts w:ascii="Times New Roman" w:hAnsi="Times New Roman"/>
          <w:spacing w:val="-3"/>
        </w:rPr>
        <w:t xml:space="preserve">(Warehouse 300) </w:t>
      </w:r>
      <w:r w:rsidR="00A1273C" w:rsidRPr="00127BA7">
        <w:rPr>
          <w:rFonts w:ascii="Times New Roman" w:hAnsi="Times New Roman"/>
          <w:spacing w:val="-3"/>
        </w:rPr>
        <w:t>if desired.</w:t>
      </w:r>
    </w:p>
    <w:p w:rsidR="00031C1D" w:rsidRDefault="00031C1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31C1D" w:rsidRDefault="004527F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Product</w:t>
      </w:r>
      <w:r w:rsidR="00031C1D">
        <w:rPr>
          <w:rFonts w:ascii="Times New Roman" w:hAnsi="Times New Roman"/>
          <w:spacing w:val="-3"/>
        </w:rPr>
        <w:t xml:space="preserve"> can also be received from railcar</w:t>
      </w:r>
      <w:r>
        <w:rPr>
          <w:rFonts w:ascii="Times New Roman" w:hAnsi="Times New Roman"/>
          <w:spacing w:val="-3"/>
        </w:rPr>
        <w:t>s</w:t>
      </w:r>
      <w:r w:rsidR="00031C1D">
        <w:rPr>
          <w:rFonts w:ascii="Times New Roman" w:hAnsi="Times New Roman"/>
          <w:spacing w:val="-3"/>
        </w:rPr>
        <w:t xml:space="preserve"> or trucks on the east side of the headhouse.  A dedicated truck unloading station (EU</w:t>
      </w:r>
      <w:r w:rsidR="00BC0F2E">
        <w:rPr>
          <w:rFonts w:ascii="Times New Roman" w:hAnsi="Times New Roman"/>
          <w:spacing w:val="-3"/>
        </w:rPr>
        <w:t xml:space="preserve"> No. </w:t>
      </w:r>
      <w:r w:rsidR="00031C1D">
        <w:rPr>
          <w:rFonts w:ascii="Times New Roman" w:hAnsi="Times New Roman"/>
          <w:spacing w:val="-3"/>
        </w:rPr>
        <w:t>006) is located closest to the headhouse, and a combination truck/railcar unloading station (EU</w:t>
      </w:r>
      <w:r w:rsidR="00BC0F2E">
        <w:rPr>
          <w:rFonts w:ascii="Times New Roman" w:hAnsi="Times New Roman"/>
          <w:spacing w:val="-3"/>
        </w:rPr>
        <w:t xml:space="preserve"> No. </w:t>
      </w:r>
      <w:r w:rsidR="00031C1D">
        <w:rPr>
          <w:rFonts w:ascii="Times New Roman" w:hAnsi="Times New Roman"/>
          <w:spacing w:val="-3"/>
        </w:rPr>
        <w:t xml:space="preserve">008) is positioned to its side.  All the material from trucks/railcars is bottom unloaded through grates and into an underground hopper/conveyor system.  </w:t>
      </w:r>
      <w:r w:rsidR="00031C1D" w:rsidRPr="0095336B">
        <w:rPr>
          <w:rFonts w:ascii="Times New Roman" w:hAnsi="Times New Roman"/>
          <w:spacing w:val="-3"/>
        </w:rPr>
        <w:t xml:space="preserve">The unloaded material can be directed to the larger south warehouse (Warehouse 200) for storage, or into the base of the headhouse.  From the headhouse the material </w:t>
      </w:r>
      <w:r w:rsidR="005542BF" w:rsidRPr="0095336B">
        <w:rPr>
          <w:rFonts w:ascii="Times New Roman" w:hAnsi="Times New Roman"/>
          <w:spacing w:val="-3"/>
        </w:rPr>
        <w:t xml:space="preserve">is elevated </w:t>
      </w:r>
      <w:r w:rsidR="00C976D9" w:rsidRPr="0095336B">
        <w:rPr>
          <w:rFonts w:ascii="Times New Roman" w:hAnsi="Times New Roman"/>
          <w:spacing w:val="-3"/>
        </w:rPr>
        <w:t>and</w:t>
      </w:r>
      <w:r w:rsidR="0095336B">
        <w:rPr>
          <w:rFonts w:ascii="Times New Roman" w:hAnsi="Times New Roman"/>
          <w:spacing w:val="-3"/>
        </w:rPr>
        <w:t xml:space="preserve"> then scaled and discharged to the</w:t>
      </w:r>
      <w:r w:rsidR="00C976D9" w:rsidRPr="0095336B">
        <w:rPr>
          <w:rFonts w:ascii="Times New Roman" w:hAnsi="Times New Roman"/>
          <w:spacing w:val="-3"/>
        </w:rPr>
        <w:t xml:space="preserve"> distributor.  The distributor delivers the material </w:t>
      </w:r>
      <w:r w:rsidR="00031C1D" w:rsidRPr="0095336B">
        <w:rPr>
          <w:rFonts w:ascii="Times New Roman" w:hAnsi="Times New Roman"/>
          <w:spacing w:val="-3"/>
        </w:rPr>
        <w:t xml:space="preserve">to </w:t>
      </w:r>
      <w:r w:rsidR="005542BF" w:rsidRPr="0095336B">
        <w:rPr>
          <w:rFonts w:ascii="Times New Roman" w:hAnsi="Times New Roman"/>
          <w:spacing w:val="-3"/>
        </w:rPr>
        <w:t>the product storage silos, Warehouse 300</w:t>
      </w:r>
      <w:r w:rsidR="00877E44" w:rsidRPr="0095336B">
        <w:rPr>
          <w:rFonts w:ascii="Times New Roman" w:hAnsi="Times New Roman"/>
          <w:spacing w:val="-3"/>
        </w:rPr>
        <w:t>,</w:t>
      </w:r>
      <w:r w:rsidR="0009647A" w:rsidRPr="0095336B">
        <w:rPr>
          <w:rFonts w:ascii="Times New Roman" w:hAnsi="Times New Roman"/>
          <w:spacing w:val="-3"/>
        </w:rPr>
        <w:t xml:space="preserve"> or directly to t</w:t>
      </w:r>
      <w:r w:rsidRPr="0095336B">
        <w:rPr>
          <w:rFonts w:ascii="Times New Roman" w:hAnsi="Times New Roman"/>
          <w:spacing w:val="-3"/>
        </w:rPr>
        <w:t xml:space="preserve">ruck/railcar </w:t>
      </w:r>
      <w:r w:rsidR="0009647A" w:rsidRPr="0095336B">
        <w:rPr>
          <w:rFonts w:ascii="Times New Roman" w:hAnsi="Times New Roman"/>
          <w:spacing w:val="-3"/>
        </w:rPr>
        <w:t>loading stations</w:t>
      </w:r>
      <w:r w:rsidR="00877E44" w:rsidRPr="0095336B">
        <w:rPr>
          <w:rFonts w:ascii="Times New Roman" w:hAnsi="Times New Roman"/>
          <w:spacing w:val="-3"/>
        </w:rPr>
        <w:t xml:space="preserve"> or out to marine vessels.</w:t>
      </w:r>
    </w:p>
    <w:p w:rsidR="00031C1D" w:rsidRDefault="00031C1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31C1D" w:rsidRDefault="0009647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Trucks can be loaded with material on the west side of the building through two spouts</w:t>
      </w:r>
      <w:r w:rsidR="000317D3">
        <w:rPr>
          <w:rFonts w:ascii="Times New Roman" w:hAnsi="Times New Roman"/>
          <w:spacing w:val="-3"/>
        </w:rPr>
        <w:t xml:space="preserve"> (EU</w:t>
      </w:r>
      <w:r w:rsidR="00BC0F2E">
        <w:rPr>
          <w:rFonts w:ascii="Times New Roman" w:hAnsi="Times New Roman"/>
          <w:spacing w:val="-3"/>
        </w:rPr>
        <w:t xml:space="preserve"> No. </w:t>
      </w:r>
      <w:r w:rsidR="000317D3">
        <w:rPr>
          <w:rFonts w:ascii="Times New Roman" w:hAnsi="Times New Roman"/>
          <w:spacing w:val="-3"/>
        </w:rPr>
        <w:t>007)</w:t>
      </w:r>
      <w:r>
        <w:rPr>
          <w:rFonts w:ascii="Times New Roman" w:hAnsi="Times New Roman"/>
          <w:spacing w:val="-3"/>
        </w:rPr>
        <w:t xml:space="preserve"> controlled by a partial enclosure and the use of a water mist around the enclosure area.  There is also a comb</w:t>
      </w:r>
      <w:r w:rsidR="000317D3">
        <w:rPr>
          <w:rFonts w:ascii="Times New Roman" w:hAnsi="Times New Roman"/>
          <w:spacing w:val="-3"/>
        </w:rPr>
        <w:t>ined truck/railcar loadout station</w:t>
      </w:r>
      <w:r>
        <w:rPr>
          <w:rFonts w:ascii="Times New Roman" w:hAnsi="Times New Roman"/>
          <w:spacing w:val="-3"/>
        </w:rPr>
        <w:t xml:space="preserve"> </w:t>
      </w:r>
      <w:r w:rsidR="000317D3">
        <w:rPr>
          <w:rFonts w:ascii="Times New Roman" w:hAnsi="Times New Roman"/>
          <w:spacing w:val="-3"/>
        </w:rPr>
        <w:t>(EU</w:t>
      </w:r>
      <w:r w:rsidR="00BC0F2E">
        <w:rPr>
          <w:rFonts w:ascii="Times New Roman" w:hAnsi="Times New Roman"/>
          <w:spacing w:val="-3"/>
        </w:rPr>
        <w:t xml:space="preserve"> No. </w:t>
      </w:r>
      <w:r w:rsidR="000317D3">
        <w:rPr>
          <w:rFonts w:ascii="Times New Roman" w:hAnsi="Times New Roman"/>
          <w:spacing w:val="-3"/>
        </w:rPr>
        <w:t xml:space="preserve">009) </w:t>
      </w:r>
      <w:r>
        <w:rPr>
          <w:rFonts w:ascii="Times New Roman" w:hAnsi="Times New Roman"/>
          <w:spacing w:val="-3"/>
        </w:rPr>
        <w:t>on the east side of the headhouse.</w:t>
      </w:r>
      <w:r w:rsidR="000317D3">
        <w:rPr>
          <w:rFonts w:ascii="Times New Roman" w:hAnsi="Times New Roman"/>
          <w:spacing w:val="-3"/>
        </w:rPr>
        <w:t xml:space="preserve">  This has a single telescopic spout that extends down to the top of the truck/railcar openings, and is located next to truck/railcar unloading station (EU</w:t>
      </w:r>
      <w:r w:rsidR="00BC0F2E">
        <w:rPr>
          <w:rFonts w:ascii="Times New Roman" w:hAnsi="Times New Roman"/>
          <w:spacing w:val="-3"/>
        </w:rPr>
        <w:t xml:space="preserve"> No. </w:t>
      </w:r>
      <w:r w:rsidR="000317D3">
        <w:rPr>
          <w:rFonts w:ascii="Times New Roman" w:hAnsi="Times New Roman"/>
          <w:spacing w:val="-3"/>
        </w:rPr>
        <w:t xml:space="preserve">008). </w:t>
      </w:r>
      <w:r>
        <w:rPr>
          <w:rFonts w:ascii="Times New Roman" w:hAnsi="Times New Roman"/>
          <w:spacing w:val="-3"/>
        </w:rPr>
        <w:t xml:space="preserve"> </w:t>
      </w:r>
      <w:r w:rsidR="00287475">
        <w:rPr>
          <w:rFonts w:ascii="Times New Roman" w:hAnsi="Times New Roman"/>
          <w:spacing w:val="-3"/>
        </w:rPr>
        <w:t>Marine vessels can also be loaded with</w:t>
      </w:r>
      <w:r>
        <w:rPr>
          <w:rFonts w:ascii="Times New Roman" w:hAnsi="Times New Roman"/>
          <w:spacing w:val="-3"/>
        </w:rPr>
        <w:t xml:space="preserve"> material </w:t>
      </w:r>
      <w:r w:rsidR="00287475">
        <w:rPr>
          <w:rFonts w:ascii="Times New Roman" w:hAnsi="Times New Roman"/>
          <w:spacing w:val="-3"/>
        </w:rPr>
        <w:t xml:space="preserve">at the dock.  Product is routed from the headhouse to </w:t>
      </w:r>
      <w:r>
        <w:rPr>
          <w:rFonts w:ascii="Times New Roman" w:hAnsi="Times New Roman"/>
          <w:spacing w:val="-3"/>
        </w:rPr>
        <w:t>the ship</w:t>
      </w:r>
      <w:r w:rsidR="00287475">
        <w:rPr>
          <w:rFonts w:ascii="Times New Roman" w:hAnsi="Times New Roman"/>
          <w:spacing w:val="-3"/>
        </w:rPr>
        <w:t>ping and receiving conveyor above</w:t>
      </w:r>
      <w:r>
        <w:rPr>
          <w:rFonts w:ascii="Times New Roman" w:hAnsi="Times New Roman"/>
          <w:spacing w:val="-3"/>
        </w:rPr>
        <w:t xml:space="preserve"> the </w:t>
      </w:r>
      <w:r w:rsidRPr="001175D1">
        <w:rPr>
          <w:rFonts w:ascii="Times New Roman" w:hAnsi="Times New Roman"/>
          <w:spacing w:val="-3"/>
        </w:rPr>
        <w:t>Dockside material handling system</w:t>
      </w:r>
      <w:r w:rsidR="00287475">
        <w:rPr>
          <w:rFonts w:ascii="Times New Roman" w:hAnsi="Times New Roman"/>
          <w:spacing w:val="-3"/>
        </w:rPr>
        <w:t>.  The conveyor operates in reverse from product receiving operations.  The material is diverted</w:t>
      </w:r>
      <w:r w:rsidR="0033409F">
        <w:rPr>
          <w:rFonts w:ascii="Times New Roman" w:hAnsi="Times New Roman"/>
          <w:spacing w:val="-3"/>
        </w:rPr>
        <w:t xml:space="preserve"> from the end of the conveyor </w:t>
      </w:r>
      <w:r w:rsidRPr="001175D1">
        <w:rPr>
          <w:rFonts w:ascii="Times New Roman" w:hAnsi="Times New Roman"/>
          <w:spacing w:val="-3"/>
        </w:rPr>
        <w:t xml:space="preserve">through a telescopic spout </w:t>
      </w:r>
      <w:r w:rsidR="00654088">
        <w:rPr>
          <w:rFonts w:ascii="Times New Roman" w:hAnsi="Times New Roman"/>
          <w:spacing w:val="-3"/>
        </w:rPr>
        <w:t>(EU</w:t>
      </w:r>
      <w:r w:rsidR="00BC0F2E">
        <w:rPr>
          <w:rFonts w:ascii="Times New Roman" w:hAnsi="Times New Roman"/>
          <w:spacing w:val="-3"/>
        </w:rPr>
        <w:t xml:space="preserve"> No. </w:t>
      </w:r>
      <w:r w:rsidR="00654088">
        <w:rPr>
          <w:rFonts w:ascii="Times New Roman" w:hAnsi="Times New Roman"/>
          <w:spacing w:val="-3"/>
        </w:rPr>
        <w:t xml:space="preserve">010) </w:t>
      </w:r>
      <w:r w:rsidRPr="001175D1">
        <w:rPr>
          <w:rFonts w:ascii="Times New Roman" w:hAnsi="Times New Roman"/>
          <w:spacing w:val="-3"/>
        </w:rPr>
        <w:t xml:space="preserve">that extends down into the shiphold to reduce </w:t>
      </w:r>
      <w:r w:rsidR="00C56D6B">
        <w:rPr>
          <w:rFonts w:ascii="Times New Roman" w:hAnsi="Times New Roman"/>
          <w:spacing w:val="-3"/>
        </w:rPr>
        <w:t xml:space="preserve">the </w:t>
      </w:r>
      <w:r w:rsidRPr="001175D1">
        <w:rPr>
          <w:rFonts w:ascii="Times New Roman" w:hAnsi="Times New Roman"/>
          <w:spacing w:val="-3"/>
        </w:rPr>
        <w:t>drop height.  The ship’s hatch is kept partially closed during ship loading and tarps are used as needed to reduce particulate matter emissions.</w:t>
      </w:r>
      <w:r w:rsidR="006F1E45">
        <w:rPr>
          <w:rFonts w:ascii="Times New Roman" w:hAnsi="Times New Roman"/>
          <w:spacing w:val="-3"/>
        </w:rPr>
        <w:t xml:space="preserve">  The Dockside baghouse does not control emissions during ship loading.</w:t>
      </w:r>
    </w:p>
    <w:p w:rsidR="00031C1D" w:rsidRDefault="00031C1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976D9" w:rsidRDefault="00C976D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56D6B">
        <w:rPr>
          <w:rFonts w:ascii="Times New Roman" w:hAnsi="Times New Roman"/>
          <w:spacing w:val="-3"/>
        </w:rPr>
        <w:t>The Northside (EU</w:t>
      </w:r>
      <w:r w:rsidR="00BC0F2E">
        <w:rPr>
          <w:rFonts w:ascii="Times New Roman" w:hAnsi="Times New Roman"/>
          <w:spacing w:val="-3"/>
        </w:rPr>
        <w:t xml:space="preserve"> No. </w:t>
      </w:r>
      <w:r w:rsidRPr="00C56D6B">
        <w:rPr>
          <w:rFonts w:ascii="Times New Roman" w:hAnsi="Times New Roman"/>
          <w:spacing w:val="-3"/>
        </w:rPr>
        <w:t>002) and Southside (EU</w:t>
      </w:r>
      <w:r w:rsidR="00BC0F2E">
        <w:rPr>
          <w:rFonts w:ascii="Times New Roman" w:hAnsi="Times New Roman"/>
          <w:spacing w:val="-3"/>
        </w:rPr>
        <w:t xml:space="preserve"> No. </w:t>
      </w:r>
      <w:r w:rsidRPr="00C56D6B">
        <w:rPr>
          <w:rFonts w:ascii="Times New Roman" w:hAnsi="Times New Roman"/>
          <w:spacing w:val="-3"/>
        </w:rPr>
        <w:t xml:space="preserve">003) </w:t>
      </w:r>
      <w:r w:rsidR="00274A77" w:rsidRPr="00C56D6B">
        <w:rPr>
          <w:rFonts w:ascii="Times New Roman" w:hAnsi="Times New Roman"/>
          <w:spacing w:val="-3"/>
        </w:rPr>
        <w:t xml:space="preserve">material handling systems are enclosed </w:t>
      </w:r>
      <w:r w:rsidRPr="00C56D6B">
        <w:rPr>
          <w:rFonts w:ascii="Times New Roman" w:hAnsi="Times New Roman"/>
          <w:spacing w:val="-3"/>
        </w:rPr>
        <w:t xml:space="preserve">and control emissions generated from </w:t>
      </w:r>
      <w:r w:rsidR="00A04B27">
        <w:rPr>
          <w:rFonts w:ascii="Times New Roman" w:hAnsi="Times New Roman"/>
          <w:spacing w:val="-3"/>
        </w:rPr>
        <w:t xml:space="preserve">the </w:t>
      </w:r>
      <w:r w:rsidRPr="00C56D6B">
        <w:rPr>
          <w:rFonts w:ascii="Times New Roman" w:hAnsi="Times New Roman"/>
          <w:spacing w:val="-3"/>
        </w:rPr>
        <w:t xml:space="preserve">transfer of products </w:t>
      </w:r>
      <w:r w:rsidR="00894CA1">
        <w:rPr>
          <w:rFonts w:ascii="Times New Roman" w:hAnsi="Times New Roman"/>
          <w:spacing w:val="-3"/>
        </w:rPr>
        <w:t>up</w:t>
      </w:r>
      <w:r w:rsidR="00A91C2A" w:rsidRPr="00C56D6B">
        <w:rPr>
          <w:rFonts w:ascii="Times New Roman" w:hAnsi="Times New Roman"/>
          <w:spacing w:val="-3"/>
        </w:rPr>
        <w:t xml:space="preserve"> the</w:t>
      </w:r>
      <w:r w:rsidR="00894CA1">
        <w:rPr>
          <w:rFonts w:ascii="Times New Roman" w:hAnsi="Times New Roman"/>
          <w:spacing w:val="-3"/>
        </w:rPr>
        <w:t xml:space="preserve"> two elevation legs in the</w:t>
      </w:r>
      <w:r w:rsidR="00A91C2A" w:rsidRPr="00C56D6B">
        <w:rPr>
          <w:rFonts w:ascii="Times New Roman" w:hAnsi="Times New Roman"/>
          <w:spacing w:val="-3"/>
        </w:rPr>
        <w:t xml:space="preserve"> headhouse and </w:t>
      </w:r>
      <w:r w:rsidR="00BF652D">
        <w:rPr>
          <w:rFonts w:ascii="Times New Roman" w:hAnsi="Times New Roman"/>
          <w:spacing w:val="-3"/>
        </w:rPr>
        <w:t>in</w:t>
      </w:r>
      <w:r w:rsidRPr="00C56D6B">
        <w:rPr>
          <w:rFonts w:ascii="Times New Roman" w:hAnsi="Times New Roman"/>
          <w:spacing w:val="-3"/>
        </w:rPr>
        <w:t xml:space="preserve">to the </w:t>
      </w:r>
      <w:r w:rsidR="00BF652D">
        <w:rPr>
          <w:rFonts w:ascii="Times New Roman" w:hAnsi="Times New Roman"/>
          <w:spacing w:val="-3"/>
        </w:rPr>
        <w:t>north and south</w:t>
      </w:r>
      <w:r w:rsidRPr="00C56D6B">
        <w:rPr>
          <w:rFonts w:ascii="Times New Roman" w:hAnsi="Times New Roman"/>
          <w:spacing w:val="-3"/>
        </w:rPr>
        <w:t xml:space="preserve"> silos</w:t>
      </w:r>
      <w:r w:rsidR="00BF652D">
        <w:rPr>
          <w:rFonts w:ascii="Times New Roman" w:hAnsi="Times New Roman"/>
          <w:spacing w:val="-3"/>
        </w:rPr>
        <w:t>, respectively,</w:t>
      </w:r>
      <w:r w:rsidRPr="00C56D6B">
        <w:rPr>
          <w:rFonts w:ascii="Times New Roman" w:hAnsi="Times New Roman"/>
          <w:spacing w:val="-3"/>
        </w:rPr>
        <w:t xml:space="preserve"> through use of individual baghouses.  B</w:t>
      </w:r>
      <w:r w:rsidR="00274A77" w:rsidRPr="00C56D6B">
        <w:rPr>
          <w:rFonts w:ascii="Times New Roman" w:hAnsi="Times New Roman"/>
          <w:spacing w:val="-3"/>
        </w:rPr>
        <w:t xml:space="preserve">oth systems are </w:t>
      </w:r>
      <w:r w:rsidRPr="00C56D6B">
        <w:rPr>
          <w:rFonts w:ascii="Times New Roman" w:hAnsi="Times New Roman"/>
          <w:spacing w:val="-3"/>
        </w:rPr>
        <w:t xml:space="preserve">generally </w:t>
      </w:r>
      <w:r w:rsidR="00894CA1">
        <w:rPr>
          <w:rFonts w:ascii="Times New Roman" w:hAnsi="Times New Roman"/>
          <w:spacing w:val="-3"/>
        </w:rPr>
        <w:t>identical and t</w:t>
      </w:r>
      <w:r w:rsidR="00894CA1" w:rsidRPr="00626538">
        <w:rPr>
          <w:rFonts w:ascii="Times New Roman" w:hAnsi="Times New Roman"/>
          <w:color w:val="000000"/>
          <w:spacing w:val="-3"/>
        </w:rPr>
        <w:t>he maximum transfer rate of each material handling system is 300 TPH.</w:t>
      </w:r>
      <w:r w:rsidR="00894CA1">
        <w:rPr>
          <w:rFonts w:ascii="Times New Roman" w:hAnsi="Times New Roman"/>
          <w:color w:val="000000"/>
          <w:spacing w:val="-3"/>
        </w:rPr>
        <w:t xml:space="preserve">  </w:t>
      </w:r>
      <w:r w:rsidR="00A04B27">
        <w:rPr>
          <w:rFonts w:ascii="Times New Roman" w:hAnsi="Times New Roman"/>
          <w:spacing w:val="-3"/>
        </w:rPr>
        <w:t xml:space="preserve">The </w:t>
      </w:r>
      <w:r w:rsidR="00894CA1">
        <w:rPr>
          <w:rFonts w:ascii="Times New Roman" w:hAnsi="Times New Roman"/>
          <w:spacing w:val="-3"/>
        </w:rPr>
        <w:t>elevation leg</w:t>
      </w:r>
      <w:r w:rsidR="00BF652D">
        <w:rPr>
          <w:rFonts w:ascii="Times New Roman" w:hAnsi="Times New Roman"/>
          <w:spacing w:val="-3"/>
        </w:rPr>
        <w:t>s</w:t>
      </w:r>
      <w:r w:rsidR="00894CA1">
        <w:rPr>
          <w:rFonts w:ascii="Times New Roman" w:hAnsi="Times New Roman"/>
          <w:spacing w:val="-3"/>
        </w:rPr>
        <w:t xml:space="preserve"> in the headhouse </w:t>
      </w:r>
      <w:r w:rsidR="00BF652D">
        <w:rPr>
          <w:rFonts w:ascii="Times New Roman" w:hAnsi="Times New Roman"/>
          <w:spacing w:val="-3"/>
        </w:rPr>
        <w:t>are also used to transport unloaded material from trucks or railcars, and to elevate material from the base of the storage silos for loadout into trucks, railcars or ships.</w:t>
      </w:r>
    </w:p>
    <w:p w:rsidR="00C976D9" w:rsidRDefault="00C976D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74A77" w:rsidRPr="004F0403"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626538">
        <w:rPr>
          <w:rFonts w:ascii="Times New Roman" w:hAnsi="Times New Roman"/>
          <w:spacing w:val="-3"/>
        </w:rPr>
        <w:t xml:space="preserve">Particulate matter </w:t>
      </w:r>
      <w:r w:rsidR="004F0403">
        <w:rPr>
          <w:rFonts w:ascii="Times New Roman" w:hAnsi="Times New Roman"/>
          <w:spacing w:val="-3"/>
        </w:rPr>
        <w:t>emissions generated during the D</w:t>
      </w:r>
      <w:r w:rsidRPr="00626538">
        <w:rPr>
          <w:rFonts w:ascii="Times New Roman" w:hAnsi="Times New Roman"/>
          <w:spacing w:val="-3"/>
        </w:rPr>
        <w:t>ockside material handling are controlled by a 20,000 ACFM W.C. Wiedenmann &amp; Son, Inc., Model Filtramatic</w:t>
      </w:r>
      <w:r w:rsidR="004F0403">
        <w:rPr>
          <w:rFonts w:ascii="Times New Roman" w:hAnsi="Times New Roman"/>
          <w:spacing w:val="-3"/>
        </w:rPr>
        <w:t>,</w:t>
      </w:r>
      <w:r w:rsidRPr="00626538">
        <w:rPr>
          <w:rFonts w:ascii="Times New Roman" w:hAnsi="Times New Roman"/>
          <w:spacing w:val="-3"/>
        </w:rPr>
        <w:t xml:space="preserve"> size 2x5-LF-225-2250 baghouse.</w:t>
      </w:r>
      <w:r w:rsidR="004F0403">
        <w:rPr>
          <w:rFonts w:ascii="Times New Roman" w:hAnsi="Times New Roman"/>
          <w:spacing w:val="-3"/>
        </w:rPr>
        <w:t xml:space="preserve">  </w:t>
      </w:r>
      <w:r w:rsidRPr="00626538">
        <w:rPr>
          <w:rFonts w:ascii="Times New Roman" w:hAnsi="Times New Roman"/>
          <w:spacing w:val="-3"/>
        </w:rPr>
        <w:t>Particulate matter emissions generated</w:t>
      </w:r>
      <w:r w:rsidR="004F0403">
        <w:rPr>
          <w:rFonts w:ascii="Times New Roman" w:hAnsi="Times New Roman"/>
          <w:spacing w:val="-3"/>
        </w:rPr>
        <w:t xml:space="preserve"> due to the operation of the </w:t>
      </w:r>
      <w:r w:rsidRPr="00626538">
        <w:rPr>
          <w:rFonts w:ascii="Times New Roman" w:hAnsi="Times New Roman"/>
          <w:spacing w:val="-3"/>
        </w:rPr>
        <w:t xml:space="preserve">Northside material handling system is controlled </w:t>
      </w:r>
      <w:r w:rsidR="004F0403">
        <w:rPr>
          <w:rFonts w:ascii="Times New Roman" w:hAnsi="Times New Roman"/>
          <w:spacing w:val="-3"/>
        </w:rPr>
        <w:t xml:space="preserve">by a Northside baghouse, and the </w:t>
      </w:r>
      <w:r w:rsidRPr="00626538">
        <w:rPr>
          <w:rFonts w:ascii="Times New Roman" w:hAnsi="Times New Roman"/>
          <w:spacing w:val="-3"/>
        </w:rPr>
        <w:t xml:space="preserve">Southside material handling system is controlled by a Southside baghouse.  Both the baghouses are </w:t>
      </w:r>
      <w:r w:rsidR="004F0403">
        <w:rPr>
          <w:rFonts w:ascii="Times New Roman" w:hAnsi="Times New Roman"/>
          <w:spacing w:val="-3"/>
        </w:rPr>
        <w:t>the same model:</w:t>
      </w:r>
      <w:r w:rsidRPr="00626538">
        <w:rPr>
          <w:rFonts w:ascii="Times New Roman" w:hAnsi="Times New Roman"/>
          <w:spacing w:val="-3"/>
        </w:rPr>
        <w:t xml:space="preserve"> W.C. Wiedenmann &amp; Son, Inc., Model Filtramatic, </w:t>
      </w:r>
      <w:r w:rsidR="004F0403">
        <w:rPr>
          <w:rFonts w:ascii="Times New Roman" w:hAnsi="Times New Roman"/>
          <w:spacing w:val="-3"/>
        </w:rPr>
        <w:t>size 2x2-LF-225-900</w:t>
      </w:r>
      <w:r w:rsidR="002E2035">
        <w:rPr>
          <w:rFonts w:ascii="Times New Roman" w:hAnsi="Times New Roman"/>
          <w:spacing w:val="-3"/>
        </w:rPr>
        <w:t>, and a 9,000 ACFM</w:t>
      </w:r>
      <w:r w:rsidR="00DB1007">
        <w:rPr>
          <w:rFonts w:ascii="Times New Roman" w:hAnsi="Times New Roman"/>
          <w:spacing w:val="-3"/>
        </w:rPr>
        <w:t xml:space="preserve"> rating</w:t>
      </w:r>
      <w:r w:rsidR="004F0403">
        <w:rPr>
          <w:rFonts w:ascii="Times New Roman" w:hAnsi="Times New Roman"/>
          <w:spacing w:val="-3"/>
        </w:rPr>
        <w:t>.</w:t>
      </w:r>
    </w:p>
    <w:p w:rsidR="00274A77" w:rsidRPr="00626538"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0000FF"/>
          <w:spacing w:val="-3"/>
        </w:rPr>
      </w:pPr>
    </w:p>
    <w:p w:rsidR="00274A77" w:rsidRPr="00626538" w:rsidRDefault="002E57A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195937">
        <w:rPr>
          <w:rFonts w:ascii="Times New Roman" w:hAnsi="Times New Roman"/>
          <w:spacing w:val="-3"/>
        </w:rPr>
        <w:t>The facility</w:t>
      </w:r>
      <w:r>
        <w:rPr>
          <w:rFonts w:ascii="Times New Roman" w:hAnsi="Times New Roman"/>
          <w:spacing w:val="-3"/>
        </w:rPr>
        <w:t xml:space="preserve"> is subject to PM RACT based on the </w:t>
      </w:r>
      <w:r w:rsidR="00BC0F2E">
        <w:rPr>
          <w:rFonts w:ascii="Times New Roman" w:hAnsi="Times New Roman"/>
          <w:spacing w:val="-3"/>
        </w:rPr>
        <w:t xml:space="preserve">overall </w:t>
      </w:r>
      <w:r>
        <w:rPr>
          <w:rFonts w:ascii="Times New Roman" w:hAnsi="Times New Roman"/>
          <w:spacing w:val="-3"/>
        </w:rPr>
        <w:t xml:space="preserve">potential </w:t>
      </w:r>
      <w:r w:rsidR="009352B8">
        <w:rPr>
          <w:rFonts w:ascii="Times New Roman" w:hAnsi="Times New Roman"/>
          <w:spacing w:val="-3"/>
        </w:rPr>
        <w:t xml:space="preserve">PM </w:t>
      </w:r>
      <w:r>
        <w:rPr>
          <w:rFonts w:ascii="Times New Roman" w:hAnsi="Times New Roman"/>
          <w:spacing w:val="-3"/>
        </w:rPr>
        <w:t xml:space="preserve">emissions; however, the three </w:t>
      </w:r>
      <w:r w:rsidR="00BC0F2E">
        <w:rPr>
          <w:rFonts w:ascii="Times New Roman" w:hAnsi="Times New Roman"/>
          <w:spacing w:val="-3"/>
        </w:rPr>
        <w:t xml:space="preserve">emission </w:t>
      </w:r>
      <w:r>
        <w:rPr>
          <w:rFonts w:ascii="Times New Roman" w:hAnsi="Times New Roman"/>
          <w:spacing w:val="-3"/>
        </w:rPr>
        <w:t>units controlled by baghouses (EU</w:t>
      </w:r>
      <w:r w:rsidR="009352B8">
        <w:rPr>
          <w:rFonts w:ascii="Times New Roman" w:hAnsi="Times New Roman"/>
          <w:spacing w:val="-3"/>
        </w:rPr>
        <w:t xml:space="preserve"> Nos. </w:t>
      </w:r>
      <w:r>
        <w:rPr>
          <w:rFonts w:ascii="Times New Roman" w:hAnsi="Times New Roman"/>
          <w:spacing w:val="-3"/>
        </w:rPr>
        <w:t xml:space="preserve">001 – </w:t>
      </w:r>
      <w:r w:rsidR="009352B8">
        <w:rPr>
          <w:rFonts w:ascii="Times New Roman" w:hAnsi="Times New Roman"/>
          <w:spacing w:val="-3"/>
        </w:rPr>
        <w:t>00</w:t>
      </w:r>
      <w:r>
        <w:rPr>
          <w:rFonts w:ascii="Times New Roman" w:hAnsi="Times New Roman"/>
          <w:spacing w:val="-3"/>
        </w:rPr>
        <w:t>3) are exempt from PM RACT pursuant to Rule 62-296.700(2)(c), F.A.C. since their</w:t>
      </w:r>
      <w:r w:rsidR="00BC0F2E">
        <w:rPr>
          <w:rFonts w:ascii="Times New Roman" w:hAnsi="Times New Roman"/>
          <w:spacing w:val="-3"/>
        </w:rPr>
        <w:t xml:space="preserve"> potential PM</w:t>
      </w:r>
      <w:r>
        <w:rPr>
          <w:rFonts w:ascii="Times New Roman" w:hAnsi="Times New Roman"/>
          <w:spacing w:val="-3"/>
        </w:rPr>
        <w:t xml:space="preserve"> emissions are </w:t>
      </w:r>
      <w:r w:rsidR="00BC0F2E">
        <w:rPr>
          <w:rFonts w:ascii="Times New Roman" w:hAnsi="Times New Roman"/>
          <w:spacing w:val="-3"/>
        </w:rPr>
        <w:t xml:space="preserve">individually </w:t>
      </w:r>
      <w:r>
        <w:rPr>
          <w:rFonts w:ascii="Times New Roman" w:hAnsi="Times New Roman"/>
          <w:spacing w:val="-3"/>
        </w:rPr>
        <w:t>estimated to be less than 1 ton/yr.  A 5% opacity limit applies throughout the facility</w:t>
      </w:r>
      <w:r w:rsidR="007C3F63">
        <w:rPr>
          <w:rFonts w:ascii="Times New Roman" w:hAnsi="Times New Roman"/>
          <w:spacing w:val="-3"/>
        </w:rPr>
        <w:t>, pursuant to PM RACT and Chapter 1-3.52, Rules of the EPC,</w:t>
      </w:r>
      <w:r w:rsidR="008E09A6">
        <w:rPr>
          <w:rFonts w:ascii="Times New Roman" w:hAnsi="Times New Roman"/>
          <w:spacing w:val="-3"/>
        </w:rPr>
        <w:t xml:space="preserve"> and annual visible emission testing is required</w:t>
      </w:r>
      <w:r>
        <w:rPr>
          <w:rFonts w:ascii="Times New Roman" w:hAnsi="Times New Roman"/>
          <w:spacing w:val="-3"/>
        </w:rPr>
        <w:t>.</w:t>
      </w:r>
    </w:p>
    <w:p w:rsidR="004B6446" w:rsidRPr="00626538" w:rsidRDefault="004B644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74A77" w:rsidRPr="00626538" w:rsidRDefault="007E3E6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626538">
        <w:rPr>
          <w:rFonts w:ascii="Times New Roman" w:hAnsi="Times New Roman"/>
          <w:spacing w:val="-3"/>
        </w:rPr>
        <w:t>The emissions from the</w:t>
      </w:r>
      <w:r w:rsidR="00BC0F2E">
        <w:rPr>
          <w:rFonts w:ascii="Times New Roman" w:hAnsi="Times New Roman"/>
          <w:spacing w:val="-3"/>
        </w:rPr>
        <w:t xml:space="preserve"> two enclosed</w:t>
      </w:r>
      <w:r w:rsidRPr="00626538">
        <w:rPr>
          <w:rFonts w:ascii="Times New Roman" w:hAnsi="Times New Roman"/>
          <w:spacing w:val="-3"/>
        </w:rPr>
        <w:t xml:space="preserve"> warehouses have been considered exempt pursuant to Rule </w:t>
      </w:r>
      <w:r w:rsidR="00E55806">
        <w:rPr>
          <w:rFonts w:ascii="Times New Roman" w:hAnsi="Times New Roman"/>
          <w:spacing w:val="-3"/>
        </w:rPr>
        <w:t>62-210.300(3), F.A.C.</w:t>
      </w:r>
      <w:r w:rsidRPr="00626538">
        <w:rPr>
          <w:rFonts w:ascii="Times New Roman" w:hAnsi="Times New Roman"/>
          <w:spacing w:val="-3"/>
        </w:rPr>
        <w:t xml:space="preserve"> based on the low level of potential particulate matter emissions from these sources.</w:t>
      </w:r>
    </w:p>
    <w:p w:rsidR="002E57A8" w:rsidRPr="00626538" w:rsidRDefault="002E57A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74A77" w:rsidRPr="00626538"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626538">
        <w:rPr>
          <w:rFonts w:ascii="Times New Roman" w:hAnsi="Times New Roman"/>
          <w:spacing w:val="-3"/>
        </w:rPr>
        <w:t xml:space="preserve">Location:  </w:t>
      </w:r>
      <w:smartTag w:uri="urn:schemas-microsoft-com:office:smarttags" w:element="address">
        <w:smartTag w:uri="urn:schemas-microsoft-com:office:smarttags" w:element="Street">
          <w:r w:rsidRPr="00626538">
            <w:rPr>
              <w:rFonts w:ascii="Times New Roman" w:hAnsi="Times New Roman"/>
              <w:spacing w:val="-3"/>
            </w:rPr>
            <w:t>200 North 19</w:t>
          </w:r>
          <w:r w:rsidRPr="00626538">
            <w:rPr>
              <w:rFonts w:ascii="Times New Roman" w:hAnsi="Times New Roman"/>
              <w:spacing w:val="-3"/>
              <w:vertAlign w:val="superscript"/>
            </w:rPr>
            <w:t>th</w:t>
          </w:r>
          <w:r w:rsidRPr="00626538">
            <w:rPr>
              <w:rFonts w:ascii="Times New Roman" w:hAnsi="Times New Roman"/>
              <w:spacing w:val="-3"/>
            </w:rPr>
            <w:t xml:space="preserve"> Street</w:t>
          </w:r>
        </w:smartTag>
        <w:r w:rsidRPr="00626538">
          <w:rPr>
            <w:rFonts w:ascii="Times New Roman" w:hAnsi="Times New Roman"/>
            <w:spacing w:val="-3"/>
          </w:rPr>
          <w:t xml:space="preserve">, </w:t>
        </w:r>
        <w:smartTag w:uri="urn:schemas-microsoft-com:office:smarttags" w:element="City">
          <w:r w:rsidRPr="00626538">
            <w:rPr>
              <w:rFonts w:ascii="Times New Roman" w:hAnsi="Times New Roman"/>
              <w:spacing w:val="-3"/>
            </w:rPr>
            <w:t>Tampa</w:t>
          </w:r>
        </w:smartTag>
      </w:smartTag>
    </w:p>
    <w:p w:rsidR="00274A77" w:rsidRPr="00626538"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74A77" w:rsidRPr="00626538"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626538">
        <w:rPr>
          <w:rFonts w:ascii="Times New Roman" w:hAnsi="Times New Roman"/>
          <w:spacing w:val="-3"/>
        </w:rPr>
        <w:t xml:space="preserve">UTM:  17-358.2 E 3092.1 N    NEDS NO:  </w:t>
      </w:r>
      <w:r w:rsidR="002E57A8">
        <w:rPr>
          <w:rFonts w:ascii="Times New Roman" w:hAnsi="Times New Roman"/>
          <w:spacing w:val="-3"/>
        </w:rPr>
        <w:t>0</w:t>
      </w:r>
      <w:r w:rsidRPr="00626538">
        <w:rPr>
          <w:rFonts w:ascii="Times New Roman" w:hAnsi="Times New Roman"/>
          <w:spacing w:val="-3"/>
        </w:rPr>
        <w:t>103</w:t>
      </w:r>
    </w:p>
    <w:p w:rsidR="00274A77" w:rsidRPr="00626538"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74A77" w:rsidRPr="00626538" w:rsidRDefault="002E57A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Emission Unit</w:t>
      </w:r>
      <w:r w:rsidR="00274A77" w:rsidRPr="00626538">
        <w:rPr>
          <w:rFonts w:ascii="Times New Roman" w:hAnsi="Times New Roman"/>
          <w:spacing w:val="-3"/>
        </w:rPr>
        <w:t xml:space="preserve"> ID:</w:t>
      </w:r>
      <w:r w:rsidR="00274A77" w:rsidRPr="00626538">
        <w:rPr>
          <w:rFonts w:ascii="Times New Roman" w:hAnsi="Times New Roman"/>
          <w:spacing w:val="-3"/>
        </w:rPr>
        <w:tab/>
      </w:r>
      <w:r w:rsidR="00BC0F2E">
        <w:rPr>
          <w:rFonts w:ascii="Times New Roman" w:hAnsi="Times New Roman"/>
          <w:spacing w:val="-3"/>
        </w:rPr>
        <w:t>0</w:t>
      </w:r>
      <w:r w:rsidR="00274A77" w:rsidRPr="00626538">
        <w:rPr>
          <w:rFonts w:ascii="Times New Roman" w:hAnsi="Times New Roman"/>
          <w:spacing w:val="-3"/>
        </w:rPr>
        <w:t>01 – Dockside material handling</w:t>
      </w:r>
      <w:r w:rsidR="00365E19" w:rsidRPr="00626538">
        <w:rPr>
          <w:rFonts w:ascii="Times New Roman" w:hAnsi="Times New Roman"/>
          <w:spacing w:val="-3"/>
        </w:rPr>
        <w:t xml:space="preserve"> </w:t>
      </w:r>
      <w:r w:rsidR="00365E19" w:rsidRPr="0099295B">
        <w:rPr>
          <w:rFonts w:ascii="Times New Roman" w:hAnsi="Times New Roman"/>
          <w:spacing w:val="-3"/>
        </w:rPr>
        <w:t>(Ship Unloading)</w:t>
      </w:r>
    </w:p>
    <w:p w:rsidR="00274A77" w:rsidRPr="00626538"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626538">
        <w:rPr>
          <w:rFonts w:ascii="Times New Roman" w:hAnsi="Times New Roman"/>
          <w:spacing w:val="-3"/>
        </w:rPr>
        <w:tab/>
      </w:r>
      <w:r w:rsidRPr="00626538">
        <w:rPr>
          <w:rFonts w:ascii="Times New Roman" w:hAnsi="Times New Roman"/>
          <w:spacing w:val="-3"/>
        </w:rPr>
        <w:tab/>
      </w:r>
      <w:r w:rsidRPr="00626538">
        <w:rPr>
          <w:rFonts w:ascii="Times New Roman" w:hAnsi="Times New Roman"/>
          <w:spacing w:val="-3"/>
        </w:rPr>
        <w:tab/>
      </w:r>
      <w:r w:rsidR="00BC0F2E">
        <w:rPr>
          <w:rFonts w:ascii="Times New Roman" w:hAnsi="Times New Roman"/>
          <w:spacing w:val="-3"/>
        </w:rPr>
        <w:t>0</w:t>
      </w:r>
      <w:r w:rsidRPr="00626538">
        <w:rPr>
          <w:rFonts w:ascii="Times New Roman" w:hAnsi="Times New Roman"/>
          <w:spacing w:val="-3"/>
        </w:rPr>
        <w:t>02 – Northside material handling</w:t>
      </w:r>
    </w:p>
    <w:p w:rsidR="00274A77" w:rsidRPr="00626538"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626538">
        <w:rPr>
          <w:rFonts w:ascii="Times New Roman" w:hAnsi="Times New Roman"/>
          <w:spacing w:val="-3"/>
        </w:rPr>
        <w:tab/>
      </w:r>
      <w:r w:rsidRPr="00626538">
        <w:rPr>
          <w:rFonts w:ascii="Times New Roman" w:hAnsi="Times New Roman"/>
          <w:spacing w:val="-3"/>
        </w:rPr>
        <w:tab/>
      </w:r>
      <w:r w:rsidRPr="00626538">
        <w:rPr>
          <w:rFonts w:ascii="Times New Roman" w:hAnsi="Times New Roman"/>
          <w:spacing w:val="-3"/>
        </w:rPr>
        <w:tab/>
      </w:r>
      <w:r w:rsidR="00BC0F2E">
        <w:rPr>
          <w:rFonts w:ascii="Times New Roman" w:hAnsi="Times New Roman"/>
          <w:spacing w:val="-3"/>
        </w:rPr>
        <w:t>0</w:t>
      </w:r>
      <w:r w:rsidRPr="00626538">
        <w:rPr>
          <w:rFonts w:ascii="Times New Roman" w:hAnsi="Times New Roman"/>
          <w:spacing w:val="-3"/>
        </w:rPr>
        <w:t>03 – Southside material handling</w:t>
      </w:r>
    </w:p>
    <w:p w:rsidR="00274A77" w:rsidRPr="00626538"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626538">
        <w:rPr>
          <w:rFonts w:ascii="Times New Roman" w:hAnsi="Times New Roman"/>
          <w:spacing w:val="-3"/>
        </w:rPr>
        <w:tab/>
      </w:r>
      <w:r w:rsidRPr="00626538">
        <w:rPr>
          <w:rFonts w:ascii="Times New Roman" w:hAnsi="Times New Roman"/>
          <w:spacing w:val="-3"/>
        </w:rPr>
        <w:tab/>
      </w:r>
      <w:r w:rsidRPr="00626538">
        <w:rPr>
          <w:rFonts w:ascii="Times New Roman" w:hAnsi="Times New Roman"/>
          <w:spacing w:val="-3"/>
        </w:rPr>
        <w:tab/>
      </w:r>
      <w:r w:rsidR="00BC0F2E">
        <w:rPr>
          <w:rFonts w:ascii="Times New Roman" w:hAnsi="Times New Roman"/>
          <w:spacing w:val="-3"/>
        </w:rPr>
        <w:t>0</w:t>
      </w:r>
      <w:r w:rsidRPr="00626538">
        <w:rPr>
          <w:rFonts w:ascii="Times New Roman" w:hAnsi="Times New Roman"/>
          <w:spacing w:val="-3"/>
        </w:rPr>
        <w:t>06 – Bottom truck unloading</w:t>
      </w:r>
    </w:p>
    <w:p w:rsidR="00274A77" w:rsidRPr="00626538"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626538">
        <w:rPr>
          <w:rFonts w:ascii="Times New Roman" w:hAnsi="Times New Roman"/>
          <w:spacing w:val="-3"/>
        </w:rPr>
        <w:tab/>
      </w:r>
      <w:r w:rsidRPr="00626538">
        <w:rPr>
          <w:rFonts w:ascii="Times New Roman" w:hAnsi="Times New Roman"/>
          <w:spacing w:val="-3"/>
        </w:rPr>
        <w:tab/>
      </w:r>
      <w:r w:rsidRPr="00626538">
        <w:rPr>
          <w:rFonts w:ascii="Times New Roman" w:hAnsi="Times New Roman"/>
          <w:spacing w:val="-3"/>
        </w:rPr>
        <w:tab/>
      </w:r>
      <w:r w:rsidR="00BC0F2E">
        <w:rPr>
          <w:rFonts w:ascii="Times New Roman" w:hAnsi="Times New Roman"/>
          <w:spacing w:val="-3"/>
        </w:rPr>
        <w:t>0</w:t>
      </w:r>
      <w:r w:rsidRPr="00626538">
        <w:rPr>
          <w:rFonts w:ascii="Times New Roman" w:hAnsi="Times New Roman"/>
          <w:spacing w:val="-3"/>
        </w:rPr>
        <w:t>07 – Truck loading spouts and partial enclosur</w:t>
      </w:r>
      <w:r w:rsidR="00626538">
        <w:rPr>
          <w:rFonts w:ascii="Times New Roman" w:hAnsi="Times New Roman"/>
          <w:spacing w:val="-3"/>
        </w:rPr>
        <w:t xml:space="preserve">e (Two </w:t>
      </w:r>
      <w:r w:rsidRPr="00626538">
        <w:rPr>
          <w:rFonts w:ascii="Times New Roman" w:hAnsi="Times New Roman"/>
          <w:spacing w:val="-3"/>
        </w:rPr>
        <w:t>Spouts)</w:t>
      </w:r>
    </w:p>
    <w:p w:rsidR="00274A77" w:rsidRPr="00626538"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626538">
        <w:rPr>
          <w:rFonts w:ascii="Times New Roman" w:hAnsi="Times New Roman"/>
          <w:spacing w:val="-3"/>
        </w:rPr>
        <w:tab/>
      </w:r>
      <w:r w:rsidRPr="00626538">
        <w:rPr>
          <w:rFonts w:ascii="Times New Roman" w:hAnsi="Times New Roman"/>
          <w:spacing w:val="-3"/>
        </w:rPr>
        <w:tab/>
      </w:r>
      <w:r w:rsidRPr="00626538">
        <w:rPr>
          <w:rFonts w:ascii="Times New Roman" w:hAnsi="Times New Roman"/>
          <w:spacing w:val="-3"/>
        </w:rPr>
        <w:tab/>
      </w:r>
      <w:r w:rsidR="00BC0F2E">
        <w:rPr>
          <w:rFonts w:ascii="Times New Roman" w:hAnsi="Times New Roman"/>
          <w:spacing w:val="-3"/>
        </w:rPr>
        <w:t>0</w:t>
      </w:r>
      <w:r w:rsidRPr="00626538">
        <w:rPr>
          <w:rFonts w:ascii="Times New Roman" w:hAnsi="Times New Roman"/>
          <w:spacing w:val="-3"/>
        </w:rPr>
        <w:t>08 – Bottom railcar/truck unloading</w:t>
      </w:r>
    </w:p>
    <w:p w:rsidR="00274A77" w:rsidRPr="00626538"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626538">
        <w:rPr>
          <w:rFonts w:ascii="Times New Roman" w:hAnsi="Times New Roman"/>
          <w:spacing w:val="-3"/>
        </w:rPr>
        <w:tab/>
      </w:r>
      <w:r w:rsidRPr="00626538">
        <w:rPr>
          <w:rFonts w:ascii="Times New Roman" w:hAnsi="Times New Roman"/>
          <w:spacing w:val="-3"/>
        </w:rPr>
        <w:tab/>
      </w:r>
      <w:r w:rsidRPr="00626538">
        <w:rPr>
          <w:rFonts w:ascii="Times New Roman" w:hAnsi="Times New Roman"/>
          <w:spacing w:val="-3"/>
        </w:rPr>
        <w:tab/>
      </w:r>
      <w:r w:rsidR="00BC0F2E">
        <w:rPr>
          <w:rFonts w:ascii="Times New Roman" w:hAnsi="Times New Roman"/>
          <w:spacing w:val="-3"/>
        </w:rPr>
        <w:t>0</w:t>
      </w:r>
      <w:r w:rsidRPr="00626538">
        <w:rPr>
          <w:rFonts w:ascii="Times New Roman" w:hAnsi="Times New Roman"/>
          <w:spacing w:val="-3"/>
        </w:rPr>
        <w:t>09 – Railcar/truck loading telescoping spout</w:t>
      </w:r>
    </w:p>
    <w:p w:rsidR="00C37D5C" w:rsidRDefault="00274A77" w:rsidP="00C37D5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120"/>
        <w:jc w:val="both"/>
        <w:rPr>
          <w:rFonts w:ascii="Times New Roman" w:hAnsi="Times New Roman"/>
          <w:spacing w:val="-3"/>
        </w:rPr>
      </w:pPr>
      <w:r w:rsidRPr="00626538">
        <w:rPr>
          <w:rFonts w:ascii="Times New Roman" w:hAnsi="Times New Roman"/>
          <w:spacing w:val="-3"/>
        </w:rPr>
        <w:tab/>
      </w:r>
      <w:r w:rsidRPr="00626538">
        <w:rPr>
          <w:rFonts w:ascii="Times New Roman" w:hAnsi="Times New Roman"/>
          <w:spacing w:val="-3"/>
        </w:rPr>
        <w:tab/>
      </w:r>
      <w:r w:rsidRPr="00626538">
        <w:rPr>
          <w:rFonts w:ascii="Times New Roman" w:hAnsi="Times New Roman"/>
          <w:spacing w:val="-3"/>
        </w:rPr>
        <w:tab/>
      </w:r>
      <w:r w:rsidR="00BC0F2E">
        <w:rPr>
          <w:rFonts w:ascii="Times New Roman" w:hAnsi="Times New Roman"/>
          <w:spacing w:val="-3"/>
        </w:rPr>
        <w:t>0</w:t>
      </w:r>
      <w:r w:rsidRPr="00626538">
        <w:rPr>
          <w:rFonts w:ascii="Times New Roman" w:hAnsi="Times New Roman"/>
          <w:spacing w:val="-3"/>
        </w:rPr>
        <w:t>10 – Telescopic spout for ship loading</w:t>
      </w:r>
    </w:p>
    <w:p w:rsidR="00C37D5C" w:rsidRDefault="00274A77" w:rsidP="00C37D5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120"/>
        <w:jc w:val="both"/>
        <w:rPr>
          <w:rFonts w:ascii="Times New Roman" w:hAnsi="Times New Roman"/>
          <w:spacing w:val="-3"/>
        </w:rPr>
      </w:pPr>
      <w:r w:rsidRPr="00626538">
        <w:rPr>
          <w:rFonts w:ascii="Times New Roman" w:hAnsi="Times New Roman"/>
          <w:spacing w:val="-3"/>
        </w:rPr>
        <w:t>Reference</w:t>
      </w:r>
      <w:r w:rsidR="00D827D9">
        <w:rPr>
          <w:rFonts w:ascii="Times New Roman" w:hAnsi="Times New Roman"/>
          <w:spacing w:val="-3"/>
        </w:rPr>
        <w:t>s</w:t>
      </w:r>
      <w:r w:rsidRPr="00626538">
        <w:rPr>
          <w:rFonts w:ascii="Times New Roman" w:hAnsi="Times New Roman"/>
          <w:spacing w:val="-3"/>
        </w:rPr>
        <w:t xml:space="preserve"> Permit No.: </w:t>
      </w:r>
      <w:r w:rsidR="00626538">
        <w:rPr>
          <w:rFonts w:ascii="Times New Roman" w:hAnsi="Times New Roman"/>
          <w:spacing w:val="-3"/>
        </w:rPr>
        <w:tab/>
      </w:r>
      <w:r w:rsidRPr="00626538">
        <w:rPr>
          <w:rFonts w:ascii="Times New Roman" w:hAnsi="Times New Roman"/>
          <w:spacing w:val="-3"/>
        </w:rPr>
        <w:t>0570103-003-AC</w:t>
      </w:r>
    </w:p>
    <w:p w:rsidR="00274A77" w:rsidRPr="002E57A8" w:rsidRDefault="00251D0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Replaces Permit No.:</w:t>
      </w:r>
      <w:r w:rsidR="00626538">
        <w:rPr>
          <w:rFonts w:ascii="Times New Roman" w:hAnsi="Times New Roman"/>
          <w:spacing w:val="-3"/>
        </w:rPr>
        <w:tab/>
        <w:t>0570103-00</w:t>
      </w:r>
      <w:r w:rsidR="00BC0F2E">
        <w:rPr>
          <w:rFonts w:ascii="Times New Roman" w:hAnsi="Times New Roman"/>
          <w:spacing w:val="-3"/>
        </w:rPr>
        <w:t>5</w:t>
      </w:r>
      <w:r w:rsidR="00626538">
        <w:rPr>
          <w:rFonts w:ascii="Times New Roman" w:hAnsi="Times New Roman"/>
          <w:spacing w:val="-3"/>
        </w:rPr>
        <w:t>-AO</w:t>
      </w:r>
    </w:p>
    <w:p w:rsidR="00626538" w:rsidRPr="00626538" w:rsidRDefault="0062653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sectPr w:rsidR="00626538" w:rsidRPr="00626538">
          <w:headerReference w:type="default" r:id="rId9"/>
          <w:footerReference w:type="default" r:id="rId10"/>
          <w:endnotePr>
            <w:numFmt w:val="decimal"/>
          </w:endnotePr>
          <w:pgSz w:w="12240" w:h="15840"/>
          <w:pgMar w:top="1440" w:right="1080" w:bottom="720" w:left="1080" w:header="1440" w:footer="720" w:gutter="0"/>
          <w:pgNumType w:start="1"/>
          <w:cols w:space="720"/>
          <w:noEndnote/>
        </w:sectPr>
      </w:pPr>
    </w:p>
    <w:p w:rsidR="00274A77" w:rsidRPr="00D87319"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87319">
        <w:rPr>
          <w:rFonts w:ascii="Times New Roman" w:hAnsi="Times New Roman"/>
          <w:spacing w:val="-3"/>
          <w:szCs w:val="24"/>
        </w:rPr>
        <w:t>1.</w:t>
      </w:r>
      <w:r w:rsidRPr="00D87319">
        <w:rPr>
          <w:rFonts w:ascii="Times New Roman" w:hAnsi="Times New Roman"/>
          <w:spacing w:val="-3"/>
          <w:szCs w:val="24"/>
        </w:rPr>
        <w:tab/>
        <w:t>A part of this permit is the attached General Conditions. [Rule 62-4.160, F.A.C.]</w:t>
      </w:r>
    </w:p>
    <w:p w:rsidR="00274A77" w:rsidRPr="00D87319"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274A77" w:rsidRPr="00D87319" w:rsidRDefault="00274A77">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D87319">
        <w:rPr>
          <w:rFonts w:ascii="Times New Roman" w:hAnsi="Times New Roman"/>
          <w:spacing w:val="-3"/>
          <w:szCs w:val="24"/>
        </w:rPr>
        <w:t>2.</w:t>
      </w:r>
      <w:r w:rsidRPr="00D87319">
        <w:rPr>
          <w:rFonts w:ascii="Times New Roman" w:hAnsi="Times New Roman"/>
          <w:spacing w:val="-3"/>
          <w:szCs w:val="24"/>
        </w:rPr>
        <w:tab/>
        <w:t>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[Rule 62-4.070(7), F.A.C.]</w:t>
      </w:r>
    </w:p>
    <w:p w:rsidR="00274A77" w:rsidRPr="00D87319" w:rsidRDefault="00274A77">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274A77" w:rsidRPr="00D87319" w:rsidRDefault="00274A77">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D87319">
        <w:rPr>
          <w:rFonts w:ascii="Times New Roman" w:hAnsi="Times New Roman"/>
          <w:spacing w:val="-3"/>
          <w:szCs w:val="24"/>
        </w:rPr>
        <w:t>3.</w:t>
      </w:r>
      <w:r w:rsidRPr="00D87319">
        <w:rPr>
          <w:rFonts w:ascii="Times New Roman" w:hAnsi="Times New Roman"/>
          <w:spacing w:val="-3"/>
          <w:szCs w:val="24"/>
        </w:rPr>
        <w:tab/>
        <w:t>Issuance of this permit does not relieve the permittee from complying with applicable emission limiting standards or other requirements of Chapters 62-204, 62-210, 62-212, 62-296 and 62-297, F.A.C. or any other requirements under federal, state, or local law. [Rule 62-210.300, F.A.C.]</w:t>
      </w:r>
    </w:p>
    <w:p w:rsidR="00274A77" w:rsidRPr="00D87319"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274A77" w:rsidRPr="00D87319" w:rsidRDefault="00274A77">
      <w:pPr>
        <w:pStyle w:val="BodyText"/>
        <w:rPr>
          <w:rFonts w:ascii="Times New Roman" w:hAnsi="Times New Roman"/>
          <w:szCs w:val="24"/>
        </w:rPr>
      </w:pPr>
      <w:r w:rsidRPr="00D87319">
        <w:rPr>
          <w:rFonts w:ascii="Times New Roman" w:hAnsi="Times New Roman"/>
          <w:szCs w:val="24"/>
        </w:rPr>
        <w:t>Group 1 (Dockside, Northside an</w:t>
      </w:r>
      <w:r w:rsidR="00D87319">
        <w:rPr>
          <w:rFonts w:ascii="Times New Roman" w:hAnsi="Times New Roman"/>
          <w:szCs w:val="24"/>
        </w:rPr>
        <w:t>d Southside Material Handling – EU001</w:t>
      </w:r>
      <w:r w:rsidRPr="00D87319">
        <w:rPr>
          <w:rFonts w:ascii="Times New Roman" w:hAnsi="Times New Roman"/>
          <w:szCs w:val="24"/>
        </w:rPr>
        <w:t xml:space="preserve">, </w:t>
      </w:r>
      <w:r w:rsidR="00D87319">
        <w:rPr>
          <w:rFonts w:ascii="Times New Roman" w:hAnsi="Times New Roman"/>
          <w:szCs w:val="24"/>
        </w:rPr>
        <w:t>EU0</w:t>
      </w:r>
      <w:r w:rsidRPr="00D87319">
        <w:rPr>
          <w:rFonts w:ascii="Times New Roman" w:hAnsi="Times New Roman"/>
          <w:szCs w:val="24"/>
        </w:rPr>
        <w:t>02,</w:t>
      </w:r>
      <w:r w:rsidR="00D87319">
        <w:rPr>
          <w:rFonts w:ascii="Times New Roman" w:hAnsi="Times New Roman"/>
          <w:szCs w:val="24"/>
        </w:rPr>
        <w:t xml:space="preserve"> and</w:t>
      </w:r>
      <w:r w:rsidRPr="00D87319">
        <w:rPr>
          <w:rFonts w:ascii="Times New Roman" w:hAnsi="Times New Roman"/>
          <w:szCs w:val="24"/>
        </w:rPr>
        <w:t xml:space="preserve"> </w:t>
      </w:r>
      <w:r w:rsidR="00D87319">
        <w:rPr>
          <w:rFonts w:ascii="Times New Roman" w:hAnsi="Times New Roman"/>
          <w:szCs w:val="24"/>
        </w:rPr>
        <w:t>EU0</w:t>
      </w:r>
      <w:r w:rsidRPr="00D87319">
        <w:rPr>
          <w:rFonts w:ascii="Times New Roman" w:hAnsi="Times New Roman"/>
          <w:szCs w:val="24"/>
        </w:rPr>
        <w:t>03)</w:t>
      </w:r>
    </w:p>
    <w:p w:rsidR="00274A77" w:rsidRPr="00D87319"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274A77" w:rsidRPr="00D87319" w:rsidRDefault="00274A77">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D87319">
        <w:rPr>
          <w:rFonts w:ascii="Times New Roman" w:hAnsi="Times New Roman"/>
          <w:spacing w:val="-3"/>
          <w:szCs w:val="24"/>
        </w:rPr>
        <w:t>4.</w:t>
      </w:r>
      <w:r w:rsidRPr="00D87319">
        <w:rPr>
          <w:rFonts w:ascii="Times New Roman" w:hAnsi="Times New Roman"/>
          <w:spacing w:val="-3"/>
          <w:szCs w:val="24"/>
        </w:rPr>
        <w:tab/>
        <w:t xml:space="preserve">As requested by the permittee, in order to </w:t>
      </w:r>
      <w:r w:rsidR="00DA057C">
        <w:rPr>
          <w:rFonts w:ascii="Times New Roman" w:hAnsi="Times New Roman"/>
          <w:spacing w:val="-3"/>
        </w:rPr>
        <w:t>limit the potential to emit</w:t>
      </w:r>
      <w:r w:rsidR="00DA057C" w:rsidRPr="00D87319">
        <w:rPr>
          <w:rFonts w:ascii="Times New Roman" w:hAnsi="Times New Roman"/>
          <w:spacing w:val="-3"/>
          <w:szCs w:val="24"/>
        </w:rPr>
        <w:t xml:space="preserve"> </w:t>
      </w:r>
      <w:r w:rsidR="00DA057C">
        <w:rPr>
          <w:rFonts w:ascii="Times New Roman" w:hAnsi="Times New Roman"/>
          <w:spacing w:val="-3"/>
          <w:szCs w:val="24"/>
        </w:rPr>
        <w:t xml:space="preserve">and </w:t>
      </w:r>
      <w:r w:rsidRPr="00D87319">
        <w:rPr>
          <w:rFonts w:ascii="Times New Roman" w:hAnsi="Times New Roman"/>
          <w:spacing w:val="-3"/>
          <w:szCs w:val="24"/>
        </w:rPr>
        <w:t xml:space="preserve">exempt the </w:t>
      </w:r>
      <w:r w:rsidR="004B5877">
        <w:rPr>
          <w:rFonts w:ascii="Times New Roman" w:hAnsi="Times New Roman"/>
          <w:spacing w:val="-3"/>
          <w:szCs w:val="24"/>
        </w:rPr>
        <w:t>Group 1 emission units</w:t>
      </w:r>
      <w:r w:rsidRPr="00D87319">
        <w:rPr>
          <w:rFonts w:ascii="Times New Roman" w:hAnsi="Times New Roman"/>
          <w:spacing w:val="-3"/>
          <w:szCs w:val="24"/>
        </w:rPr>
        <w:t xml:space="preserve"> from Particulate RACT, </w:t>
      </w:r>
      <w:r w:rsidR="004B5877">
        <w:rPr>
          <w:rFonts w:ascii="Times New Roman" w:hAnsi="Times New Roman"/>
          <w:spacing w:val="-3"/>
          <w:szCs w:val="24"/>
        </w:rPr>
        <w:t xml:space="preserve">the </w:t>
      </w:r>
      <w:r w:rsidRPr="00DA057C">
        <w:rPr>
          <w:rFonts w:ascii="Times New Roman" w:hAnsi="Times New Roman"/>
          <w:spacing w:val="-3"/>
          <w:szCs w:val="24"/>
        </w:rPr>
        <w:t xml:space="preserve">maximum </w:t>
      </w:r>
      <w:r w:rsidRPr="00D87319">
        <w:rPr>
          <w:rFonts w:ascii="Times New Roman" w:hAnsi="Times New Roman"/>
          <w:spacing w:val="-3"/>
          <w:szCs w:val="24"/>
        </w:rPr>
        <w:t xml:space="preserve">particulate </w:t>
      </w:r>
      <w:r w:rsidR="004B5877">
        <w:rPr>
          <w:rFonts w:ascii="Times New Roman" w:hAnsi="Times New Roman"/>
          <w:spacing w:val="-3"/>
          <w:szCs w:val="24"/>
        </w:rPr>
        <w:t xml:space="preserve">matter </w:t>
      </w:r>
      <w:r w:rsidR="00DA057C">
        <w:rPr>
          <w:rFonts w:ascii="Times New Roman" w:hAnsi="Times New Roman"/>
          <w:spacing w:val="-3"/>
          <w:szCs w:val="24"/>
        </w:rPr>
        <w:t xml:space="preserve">emissions </w:t>
      </w:r>
      <w:r w:rsidRPr="00D87319">
        <w:rPr>
          <w:rFonts w:ascii="Times New Roman" w:hAnsi="Times New Roman"/>
          <w:spacing w:val="-3"/>
          <w:szCs w:val="24"/>
        </w:rPr>
        <w:t xml:space="preserve">shall not exceed </w:t>
      </w:r>
      <w:r w:rsidR="004B5877">
        <w:rPr>
          <w:rFonts w:ascii="Times New Roman" w:hAnsi="Times New Roman"/>
          <w:spacing w:val="-3"/>
          <w:szCs w:val="24"/>
        </w:rPr>
        <w:t>1 ton/yr for each emission unit.</w:t>
      </w:r>
      <w:r w:rsidR="00DA057C">
        <w:rPr>
          <w:rFonts w:ascii="Times New Roman" w:hAnsi="Times New Roman"/>
          <w:spacing w:val="-3"/>
          <w:szCs w:val="24"/>
        </w:rPr>
        <w:t xml:space="preserve"> </w:t>
      </w:r>
      <w:r w:rsidRPr="00D87319">
        <w:rPr>
          <w:rFonts w:ascii="Times New Roman" w:hAnsi="Times New Roman"/>
          <w:spacing w:val="-3"/>
          <w:szCs w:val="24"/>
        </w:rPr>
        <w:t xml:space="preserve"> [Rule</w:t>
      </w:r>
      <w:r w:rsidR="00DA057C">
        <w:rPr>
          <w:rFonts w:ascii="Times New Roman" w:hAnsi="Times New Roman"/>
          <w:spacing w:val="-3"/>
          <w:szCs w:val="24"/>
        </w:rPr>
        <w:t>s</w:t>
      </w:r>
      <w:r w:rsidRPr="00D87319">
        <w:rPr>
          <w:rFonts w:ascii="Times New Roman" w:hAnsi="Times New Roman"/>
          <w:spacing w:val="-3"/>
          <w:szCs w:val="24"/>
        </w:rPr>
        <w:t xml:space="preserve"> 62-296.700(2)(c),</w:t>
      </w:r>
      <w:r w:rsidR="00DA057C">
        <w:rPr>
          <w:rFonts w:ascii="Times New Roman" w:hAnsi="Times New Roman"/>
          <w:spacing w:val="-3"/>
        </w:rPr>
        <w:t xml:space="preserve"> 62-210.200 – “Potential to Emit”, and </w:t>
      </w:r>
      <w:r w:rsidR="00DA057C" w:rsidRPr="0071604F">
        <w:rPr>
          <w:rFonts w:ascii="Times New Roman" w:hAnsi="Times New Roman"/>
          <w:spacing w:val="-3"/>
        </w:rPr>
        <w:t>62-4.070(3), F.A.C.</w:t>
      </w:r>
      <w:r w:rsidRPr="00D87319">
        <w:rPr>
          <w:rFonts w:ascii="Times New Roman" w:hAnsi="Times New Roman"/>
          <w:spacing w:val="-3"/>
          <w:szCs w:val="24"/>
        </w:rPr>
        <w:t>]</w:t>
      </w:r>
    </w:p>
    <w:p w:rsidR="00274A77" w:rsidRPr="00D87319" w:rsidRDefault="00274A77">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274A77" w:rsidRPr="00D87319" w:rsidRDefault="00274A77">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D87319">
        <w:rPr>
          <w:rFonts w:ascii="Times New Roman" w:hAnsi="Times New Roman"/>
          <w:spacing w:val="-3"/>
          <w:szCs w:val="24"/>
        </w:rPr>
        <w:t>5.</w:t>
      </w:r>
      <w:r w:rsidRPr="00D87319">
        <w:rPr>
          <w:rFonts w:ascii="Times New Roman" w:hAnsi="Times New Roman"/>
          <w:spacing w:val="-3"/>
          <w:szCs w:val="24"/>
        </w:rPr>
        <w:tab/>
        <w:t xml:space="preserve">Visible emissions from Dockside, Northside, and Southside material handling </w:t>
      </w:r>
      <w:r w:rsidR="00D43CA6">
        <w:rPr>
          <w:rFonts w:ascii="Times New Roman" w:hAnsi="Times New Roman"/>
          <w:spacing w:val="-3"/>
          <w:szCs w:val="24"/>
        </w:rPr>
        <w:t xml:space="preserve">operations </w:t>
      </w:r>
      <w:r w:rsidRPr="00D87319">
        <w:rPr>
          <w:rFonts w:ascii="Times New Roman" w:hAnsi="Times New Roman"/>
          <w:spacing w:val="-3"/>
          <w:szCs w:val="24"/>
        </w:rPr>
        <w:t xml:space="preserve">shall </w:t>
      </w:r>
      <w:r w:rsidR="004B5877">
        <w:rPr>
          <w:rFonts w:ascii="Times New Roman" w:hAnsi="Times New Roman"/>
          <w:spacing w:val="-3"/>
          <w:szCs w:val="24"/>
        </w:rPr>
        <w:t>not exceed 5% opacity.  [Chapter 1-3.</w:t>
      </w:r>
      <w:r w:rsidR="00EF07FD">
        <w:rPr>
          <w:rFonts w:ascii="Times New Roman" w:hAnsi="Times New Roman"/>
          <w:spacing w:val="-3"/>
          <w:szCs w:val="24"/>
        </w:rPr>
        <w:t>52</w:t>
      </w:r>
      <w:r w:rsidR="004B5877">
        <w:rPr>
          <w:rFonts w:ascii="Times New Roman" w:hAnsi="Times New Roman"/>
          <w:spacing w:val="-3"/>
          <w:szCs w:val="24"/>
        </w:rPr>
        <w:t>, Rules of the EPC;</w:t>
      </w:r>
      <w:r w:rsidRPr="00D87319">
        <w:rPr>
          <w:rFonts w:ascii="Times New Roman" w:hAnsi="Times New Roman"/>
          <w:spacing w:val="-3"/>
          <w:szCs w:val="24"/>
        </w:rPr>
        <w:t xml:space="preserve"> and Construction Permit </w:t>
      </w:r>
      <w:r w:rsidR="004B5877">
        <w:rPr>
          <w:rFonts w:ascii="Times New Roman" w:hAnsi="Times New Roman"/>
          <w:spacing w:val="-3"/>
          <w:szCs w:val="24"/>
        </w:rPr>
        <w:t xml:space="preserve">No. </w:t>
      </w:r>
      <w:r w:rsidRPr="00D87319">
        <w:rPr>
          <w:rFonts w:ascii="Times New Roman" w:hAnsi="Times New Roman"/>
          <w:spacing w:val="-3"/>
          <w:szCs w:val="24"/>
        </w:rPr>
        <w:t>0570103-003-AC]</w:t>
      </w:r>
    </w:p>
    <w:p w:rsidR="00274A77" w:rsidRPr="00D87319" w:rsidRDefault="00274A77">
      <w:p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274A77" w:rsidRPr="00D87319" w:rsidRDefault="00274A77">
      <w:pPr>
        <w:pStyle w:val="BodyText2"/>
        <w:tabs>
          <w:tab w:val="clear" w:pos="1152"/>
        </w:tabs>
        <w:rPr>
          <w:rFonts w:ascii="Times New Roman" w:hAnsi="Times New Roman"/>
          <w:szCs w:val="24"/>
        </w:rPr>
      </w:pPr>
      <w:r w:rsidRPr="00D87319">
        <w:rPr>
          <w:rFonts w:ascii="Times New Roman" w:hAnsi="Times New Roman"/>
          <w:szCs w:val="24"/>
        </w:rPr>
        <w:t>6.</w:t>
      </w:r>
      <w:r w:rsidRPr="00D87319">
        <w:rPr>
          <w:rFonts w:ascii="Times New Roman" w:hAnsi="Times New Roman"/>
          <w:szCs w:val="24"/>
        </w:rPr>
        <w:tab/>
        <w:t>In order to assure compliance with the limitations in Specific Condition No. 4, the following limitations shall apply:  [Rule 62-4.070</w:t>
      </w:r>
      <w:r w:rsidR="004B5877">
        <w:rPr>
          <w:rFonts w:ascii="Times New Roman" w:hAnsi="Times New Roman"/>
          <w:szCs w:val="24"/>
        </w:rPr>
        <w:t>(3)</w:t>
      </w:r>
      <w:r w:rsidRPr="00D87319">
        <w:rPr>
          <w:rFonts w:ascii="Times New Roman" w:hAnsi="Times New Roman"/>
          <w:szCs w:val="24"/>
        </w:rPr>
        <w:t xml:space="preserve">, F.A.C. and Construction Permit </w:t>
      </w:r>
      <w:r w:rsidR="004B5877">
        <w:rPr>
          <w:rFonts w:ascii="Times New Roman" w:hAnsi="Times New Roman"/>
          <w:szCs w:val="24"/>
        </w:rPr>
        <w:t xml:space="preserve">No. </w:t>
      </w:r>
      <w:r w:rsidR="004B5877" w:rsidRPr="00D87319">
        <w:rPr>
          <w:rFonts w:ascii="Times New Roman" w:hAnsi="Times New Roman"/>
          <w:szCs w:val="24"/>
        </w:rPr>
        <w:t>0570103-003-AC</w:t>
      </w:r>
      <w:r w:rsidRPr="00D87319">
        <w:rPr>
          <w:rFonts w:ascii="Times New Roman" w:hAnsi="Times New Roman"/>
          <w:szCs w:val="24"/>
        </w:rPr>
        <w:t>]</w:t>
      </w:r>
    </w:p>
    <w:p w:rsidR="00274A77" w:rsidRPr="00D87319"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274A77" w:rsidRPr="00D87319" w:rsidRDefault="00274A77">
      <w:pPr>
        <w:numPr>
          <w:ilvl w:val="0"/>
          <w:numId w:val="8"/>
        </w:numPr>
        <w:tabs>
          <w:tab w:val="clear" w:pos="1380"/>
          <w:tab w:val="left" w:pos="-1080"/>
          <w:tab w:val="left" w:pos="-360"/>
          <w:tab w:val="left" w:pos="720"/>
          <w:tab w:val="num" w:pos="1170"/>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pacing w:val="-3"/>
          <w:szCs w:val="24"/>
        </w:rPr>
      </w:pPr>
      <w:r w:rsidRPr="00D87319">
        <w:rPr>
          <w:rFonts w:ascii="Times New Roman" w:hAnsi="Times New Roman"/>
          <w:spacing w:val="-3"/>
          <w:szCs w:val="24"/>
        </w:rPr>
        <w:t xml:space="preserve">The maximum total material transfer rate for the Dockside, Northside and Southside material handling </w:t>
      </w:r>
      <w:r w:rsidR="00E304B3">
        <w:rPr>
          <w:rFonts w:ascii="Times New Roman" w:hAnsi="Times New Roman"/>
          <w:spacing w:val="-3"/>
          <w:szCs w:val="24"/>
        </w:rPr>
        <w:t xml:space="preserve">systems </w:t>
      </w:r>
      <w:r w:rsidRPr="00D87319">
        <w:rPr>
          <w:rFonts w:ascii="Times New Roman" w:hAnsi="Times New Roman"/>
          <w:spacing w:val="-3"/>
          <w:szCs w:val="24"/>
        </w:rPr>
        <w:t>combined shall not exceed 2,167,851 tons of material in any 12 consecutive month period.</w:t>
      </w:r>
    </w:p>
    <w:p w:rsidR="00274A77" w:rsidRPr="00D87319" w:rsidRDefault="00274A77">
      <w:pPr>
        <w:numPr>
          <w:ilvl w:val="0"/>
          <w:numId w:val="8"/>
        </w:numPr>
        <w:tabs>
          <w:tab w:val="clear" w:pos="1380"/>
          <w:tab w:val="left" w:pos="-1080"/>
          <w:tab w:val="left" w:pos="-360"/>
          <w:tab w:val="left" w:pos="720"/>
          <w:tab w:val="num" w:pos="1170"/>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pacing w:val="-3"/>
          <w:szCs w:val="24"/>
        </w:rPr>
      </w:pPr>
      <w:r w:rsidRPr="00D87319">
        <w:rPr>
          <w:rFonts w:ascii="Times New Roman" w:hAnsi="Times New Roman"/>
          <w:spacing w:val="-3"/>
          <w:szCs w:val="24"/>
        </w:rPr>
        <w:t>The maximum material transfer rate for the Northside and South</w:t>
      </w:r>
      <w:r w:rsidR="00E304B3">
        <w:rPr>
          <w:rFonts w:ascii="Times New Roman" w:hAnsi="Times New Roman"/>
          <w:spacing w:val="-3"/>
          <w:szCs w:val="24"/>
        </w:rPr>
        <w:t xml:space="preserve">side material handling </w:t>
      </w:r>
      <w:r w:rsidRPr="00D87319">
        <w:rPr>
          <w:rFonts w:ascii="Times New Roman" w:hAnsi="Times New Roman"/>
          <w:spacing w:val="-3"/>
          <w:szCs w:val="24"/>
        </w:rPr>
        <w:t>system</w:t>
      </w:r>
      <w:r w:rsidR="00E304B3">
        <w:rPr>
          <w:rFonts w:ascii="Times New Roman" w:hAnsi="Times New Roman"/>
          <w:spacing w:val="-3"/>
          <w:szCs w:val="24"/>
        </w:rPr>
        <w:t>s</w:t>
      </w:r>
      <w:r w:rsidRPr="00D87319">
        <w:rPr>
          <w:rFonts w:ascii="Times New Roman" w:hAnsi="Times New Roman"/>
          <w:spacing w:val="-3"/>
          <w:szCs w:val="24"/>
        </w:rPr>
        <w:t xml:space="preserve"> shall not exceed 300 tons per hour each.</w:t>
      </w:r>
    </w:p>
    <w:p w:rsidR="00274A77" w:rsidRPr="00D87319" w:rsidRDefault="00274A77">
      <w:pPr>
        <w:numPr>
          <w:ilvl w:val="0"/>
          <w:numId w:val="8"/>
        </w:numPr>
        <w:tabs>
          <w:tab w:val="clear" w:pos="1380"/>
          <w:tab w:val="left" w:pos="-1080"/>
          <w:tab w:val="left" w:pos="-360"/>
          <w:tab w:val="left" w:pos="720"/>
          <w:tab w:val="num" w:pos="1170"/>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pacing w:val="-3"/>
          <w:szCs w:val="24"/>
        </w:rPr>
      </w:pPr>
      <w:r w:rsidRPr="00D87319">
        <w:rPr>
          <w:rFonts w:ascii="Times New Roman" w:hAnsi="Times New Roman"/>
          <w:spacing w:val="-3"/>
          <w:szCs w:val="24"/>
        </w:rPr>
        <w:t>The maximum Dockside material transfer rate to transpor</w:t>
      </w:r>
      <w:r w:rsidR="00E304B3">
        <w:rPr>
          <w:rFonts w:ascii="Times New Roman" w:hAnsi="Times New Roman"/>
          <w:spacing w:val="-3"/>
          <w:szCs w:val="24"/>
        </w:rPr>
        <w:t>t the material from the ship or</w:t>
      </w:r>
      <w:r w:rsidRPr="00D87319">
        <w:rPr>
          <w:rFonts w:ascii="Times New Roman" w:hAnsi="Times New Roman"/>
          <w:spacing w:val="-3"/>
          <w:szCs w:val="24"/>
        </w:rPr>
        <w:t xml:space="preserve"> barge to the storage silos shall not exceed 600 tons per hour.</w:t>
      </w:r>
    </w:p>
    <w:p w:rsidR="00274A77" w:rsidRPr="00D87319" w:rsidRDefault="00274A77">
      <w:pPr>
        <w:numPr>
          <w:ilvl w:val="0"/>
          <w:numId w:val="8"/>
        </w:numPr>
        <w:tabs>
          <w:tab w:val="clear" w:pos="1380"/>
          <w:tab w:val="left" w:pos="-1080"/>
          <w:tab w:val="left" w:pos="-360"/>
          <w:tab w:val="left" w:pos="720"/>
          <w:tab w:val="num" w:pos="1170"/>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pacing w:val="-3"/>
          <w:szCs w:val="24"/>
        </w:rPr>
      </w:pPr>
      <w:r w:rsidRPr="00D87319">
        <w:rPr>
          <w:rFonts w:ascii="Times New Roman" w:hAnsi="Times New Roman"/>
          <w:spacing w:val="-3"/>
          <w:szCs w:val="24"/>
        </w:rPr>
        <w:t xml:space="preserve">Ship unloading shall be accomplished using the </w:t>
      </w:r>
      <w:r w:rsidR="00D43CA6">
        <w:rPr>
          <w:rFonts w:ascii="Times New Roman" w:hAnsi="Times New Roman"/>
          <w:spacing w:val="-3"/>
          <w:szCs w:val="24"/>
        </w:rPr>
        <w:t xml:space="preserve">enclosed </w:t>
      </w:r>
      <w:r w:rsidRPr="00D87319">
        <w:rPr>
          <w:rFonts w:ascii="Times New Roman" w:hAnsi="Times New Roman"/>
          <w:spacing w:val="-3"/>
          <w:szCs w:val="24"/>
        </w:rPr>
        <w:t>bucket marine unloader.</w:t>
      </w:r>
    </w:p>
    <w:p w:rsidR="00274A77" w:rsidRPr="00D87319" w:rsidRDefault="00274A77">
      <w:pPr>
        <w:numPr>
          <w:ilvl w:val="0"/>
          <w:numId w:val="8"/>
        </w:numPr>
        <w:tabs>
          <w:tab w:val="clear" w:pos="1380"/>
          <w:tab w:val="left" w:pos="-1080"/>
          <w:tab w:val="left" w:pos="-360"/>
          <w:tab w:val="left" w:pos="720"/>
          <w:tab w:val="num" w:pos="1170"/>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pacing w:val="-3"/>
          <w:szCs w:val="24"/>
        </w:rPr>
      </w:pPr>
      <w:r w:rsidRPr="00D87319">
        <w:rPr>
          <w:rFonts w:ascii="Times New Roman" w:hAnsi="Times New Roman"/>
          <w:spacing w:val="-3"/>
          <w:szCs w:val="24"/>
        </w:rPr>
        <w:t>All dust laden air generated during these operations shall be vented back t</w:t>
      </w:r>
      <w:r w:rsidR="00E304B3">
        <w:rPr>
          <w:rFonts w:ascii="Times New Roman" w:hAnsi="Times New Roman"/>
          <w:spacing w:val="-3"/>
          <w:szCs w:val="24"/>
        </w:rPr>
        <w:t xml:space="preserve">o the baghouse controlling </w:t>
      </w:r>
      <w:r w:rsidR="00D43CA6">
        <w:rPr>
          <w:rFonts w:ascii="Times New Roman" w:hAnsi="Times New Roman"/>
          <w:spacing w:val="-3"/>
          <w:szCs w:val="24"/>
        </w:rPr>
        <w:t xml:space="preserve">each </w:t>
      </w:r>
      <w:r w:rsidR="00E304B3">
        <w:rPr>
          <w:rFonts w:ascii="Times New Roman" w:hAnsi="Times New Roman"/>
          <w:spacing w:val="-3"/>
          <w:szCs w:val="24"/>
        </w:rPr>
        <w:t>respective</w:t>
      </w:r>
      <w:r w:rsidRPr="00D87319">
        <w:rPr>
          <w:rFonts w:ascii="Times New Roman" w:hAnsi="Times New Roman"/>
          <w:spacing w:val="-3"/>
          <w:szCs w:val="24"/>
        </w:rPr>
        <w:t xml:space="preserve"> emission unit.</w:t>
      </w:r>
    </w:p>
    <w:p w:rsidR="00C37D5C" w:rsidRDefault="00274A77" w:rsidP="00C37D5C">
      <w:pPr>
        <w:numPr>
          <w:ilvl w:val="0"/>
          <w:numId w:val="8"/>
        </w:numPr>
        <w:tabs>
          <w:tab w:val="clear" w:pos="1380"/>
          <w:tab w:val="left" w:pos="-1080"/>
          <w:tab w:val="left" w:pos="-360"/>
          <w:tab w:val="left" w:pos="720"/>
          <w:tab w:val="num" w:pos="1170"/>
          <w:tab w:val="left" w:pos="1872"/>
          <w:tab w:val="left" w:pos="2592"/>
          <w:tab w:val="left" w:pos="3312"/>
          <w:tab w:val="left" w:pos="4032"/>
          <w:tab w:val="left" w:pos="4752"/>
          <w:tab w:val="left" w:pos="5472"/>
          <w:tab w:val="left" w:pos="6192"/>
          <w:tab w:val="left" w:pos="6912"/>
          <w:tab w:val="left" w:pos="7632"/>
        </w:tabs>
        <w:suppressAutoHyphens/>
        <w:spacing w:after="120"/>
        <w:ind w:left="1170" w:hanging="450"/>
        <w:jc w:val="both"/>
        <w:rPr>
          <w:rFonts w:ascii="Times New Roman" w:hAnsi="Times New Roman"/>
          <w:spacing w:val="-3"/>
          <w:szCs w:val="24"/>
        </w:rPr>
      </w:pPr>
      <w:r w:rsidRPr="00922D6E">
        <w:rPr>
          <w:rFonts w:ascii="Times New Roman" w:hAnsi="Times New Roman"/>
          <w:spacing w:val="-3"/>
          <w:szCs w:val="24"/>
        </w:rPr>
        <w:t>Actual</w:t>
      </w:r>
      <w:r w:rsidRPr="00D87319">
        <w:rPr>
          <w:rFonts w:ascii="Times New Roman" w:hAnsi="Times New Roman"/>
          <w:spacing w:val="-3"/>
          <w:szCs w:val="24"/>
        </w:rPr>
        <w:t xml:space="preserve"> emissions shall be determined using the following factors:</w:t>
      </w:r>
    </w:p>
    <w:p w:rsidR="00274A77" w:rsidRPr="00D87319" w:rsidRDefault="00274A77">
      <w:pPr>
        <w:numPr>
          <w:ilvl w:val="0"/>
          <w:numId w:val="18"/>
        </w:numPr>
        <w:tabs>
          <w:tab w:val="left" w:pos="-1080"/>
          <w:tab w:val="left" w:pos="-360"/>
          <w:tab w:val="left" w:pos="72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87319">
        <w:rPr>
          <w:rFonts w:ascii="Times New Roman" w:hAnsi="Times New Roman"/>
          <w:spacing w:val="-3"/>
          <w:szCs w:val="24"/>
        </w:rPr>
        <w:t>Emissions factor - 0.061 lb PM/ton product/drop</w:t>
      </w:r>
    </w:p>
    <w:p w:rsidR="00274A77" w:rsidRPr="00D87319" w:rsidRDefault="00E304B3">
      <w:pPr>
        <w:numPr>
          <w:ilvl w:val="0"/>
          <w:numId w:val="18"/>
        </w:numPr>
        <w:tabs>
          <w:tab w:val="left" w:pos="-1080"/>
          <w:tab w:val="left" w:pos="-360"/>
          <w:tab w:val="left" w:pos="72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Baghouse control efficiencies</w:t>
      </w:r>
      <w:r w:rsidR="00274A77" w:rsidRPr="00D87319">
        <w:rPr>
          <w:rFonts w:ascii="Times New Roman" w:hAnsi="Times New Roman"/>
          <w:spacing w:val="-3"/>
          <w:szCs w:val="24"/>
        </w:rPr>
        <w:t xml:space="preserve"> - 99.5%</w:t>
      </w:r>
    </w:p>
    <w:p w:rsidR="00C37D5C" w:rsidRDefault="00274A77" w:rsidP="00C37D5C">
      <w:pPr>
        <w:numPr>
          <w:ilvl w:val="0"/>
          <w:numId w:val="18"/>
        </w:numPr>
        <w:tabs>
          <w:tab w:val="left" w:pos="-1080"/>
          <w:tab w:val="left" w:pos="-360"/>
          <w:tab w:val="left" w:pos="720"/>
          <w:tab w:val="left" w:pos="2592"/>
          <w:tab w:val="left" w:pos="3312"/>
          <w:tab w:val="left" w:pos="4032"/>
          <w:tab w:val="left" w:pos="4752"/>
          <w:tab w:val="left" w:pos="5472"/>
          <w:tab w:val="left" w:pos="6192"/>
          <w:tab w:val="left" w:pos="6912"/>
          <w:tab w:val="left" w:pos="7632"/>
        </w:tabs>
        <w:suppressAutoHyphens/>
        <w:spacing w:after="120"/>
        <w:jc w:val="both"/>
        <w:rPr>
          <w:rFonts w:ascii="Times New Roman" w:hAnsi="Times New Roman"/>
          <w:spacing w:val="-3"/>
          <w:szCs w:val="24"/>
        </w:rPr>
      </w:pPr>
      <w:r w:rsidRPr="00D87319">
        <w:rPr>
          <w:rFonts w:ascii="Times New Roman" w:hAnsi="Times New Roman"/>
          <w:spacing w:val="-3"/>
          <w:szCs w:val="24"/>
        </w:rPr>
        <w:t>Number of drops for the Dockside material handling system</w:t>
      </w:r>
      <w:r w:rsidR="00666257">
        <w:rPr>
          <w:rFonts w:ascii="Times New Roman" w:hAnsi="Times New Roman"/>
          <w:spacing w:val="-3"/>
          <w:szCs w:val="24"/>
        </w:rPr>
        <w:t xml:space="preserve"> </w:t>
      </w:r>
      <w:r w:rsidR="00D43CA6">
        <w:rPr>
          <w:rFonts w:ascii="Times New Roman" w:hAnsi="Times New Roman"/>
          <w:spacing w:val="-3"/>
          <w:szCs w:val="24"/>
        </w:rPr>
        <w:t>–</w:t>
      </w:r>
      <w:r w:rsidR="00666257">
        <w:rPr>
          <w:rFonts w:ascii="Times New Roman" w:hAnsi="Times New Roman"/>
          <w:spacing w:val="-3"/>
          <w:szCs w:val="24"/>
        </w:rPr>
        <w:t xml:space="preserve"> </w:t>
      </w:r>
      <w:r w:rsidRPr="00D87319">
        <w:rPr>
          <w:rFonts w:ascii="Times New Roman" w:hAnsi="Times New Roman"/>
          <w:spacing w:val="-3"/>
          <w:szCs w:val="24"/>
        </w:rPr>
        <w:t>2; Number of drops each for the Northside and Souths</w:t>
      </w:r>
      <w:r w:rsidR="005A0DDB">
        <w:rPr>
          <w:rFonts w:ascii="Times New Roman" w:hAnsi="Times New Roman"/>
          <w:spacing w:val="-3"/>
          <w:szCs w:val="24"/>
        </w:rPr>
        <w:t>ide material handling systems</w:t>
      </w:r>
      <w:r w:rsidR="00666257">
        <w:rPr>
          <w:rFonts w:ascii="Times New Roman" w:hAnsi="Times New Roman"/>
          <w:spacing w:val="-3"/>
          <w:szCs w:val="24"/>
        </w:rPr>
        <w:t xml:space="preserve"> </w:t>
      </w:r>
      <w:r w:rsidR="005A0DDB">
        <w:rPr>
          <w:rFonts w:ascii="Times New Roman" w:hAnsi="Times New Roman"/>
          <w:spacing w:val="-3"/>
          <w:szCs w:val="24"/>
        </w:rPr>
        <w:t>–</w:t>
      </w:r>
      <w:r w:rsidR="00666257">
        <w:rPr>
          <w:rFonts w:ascii="Times New Roman" w:hAnsi="Times New Roman"/>
          <w:spacing w:val="-3"/>
          <w:szCs w:val="24"/>
        </w:rPr>
        <w:t xml:space="preserve"> </w:t>
      </w:r>
      <w:r w:rsidRPr="00D87319">
        <w:rPr>
          <w:rFonts w:ascii="Times New Roman" w:hAnsi="Times New Roman"/>
          <w:spacing w:val="-3"/>
          <w:szCs w:val="24"/>
        </w:rPr>
        <w:t>1.</w:t>
      </w:r>
    </w:p>
    <w:p w:rsidR="00E247B2" w:rsidRPr="00D87319" w:rsidRDefault="00E247B2" w:rsidP="00E247B2">
      <w:pPr>
        <w:tabs>
          <w:tab w:val="left" w:pos="-1080"/>
          <w:tab w:val="left" w:pos="-360"/>
          <w:tab w:val="left" w:pos="720"/>
          <w:tab w:val="left" w:pos="1170"/>
          <w:tab w:val="left" w:pos="3312"/>
          <w:tab w:val="left" w:pos="4032"/>
          <w:tab w:val="left" w:pos="4752"/>
          <w:tab w:val="left" w:pos="5472"/>
          <w:tab w:val="left" w:pos="6192"/>
          <w:tab w:val="left" w:pos="6912"/>
          <w:tab w:val="left" w:pos="7632"/>
        </w:tabs>
        <w:suppressAutoHyphens/>
        <w:ind w:left="1170" w:hanging="1170"/>
        <w:jc w:val="both"/>
        <w:rPr>
          <w:rFonts w:ascii="Times New Roman" w:hAnsi="Times New Roman"/>
          <w:spacing w:val="-3"/>
          <w:szCs w:val="24"/>
        </w:rPr>
      </w:pPr>
      <w:r>
        <w:rPr>
          <w:rFonts w:ascii="Times New Roman" w:hAnsi="Times New Roman"/>
          <w:spacing w:val="-3"/>
          <w:szCs w:val="24"/>
        </w:rPr>
        <w:tab/>
        <w:t>G)</w:t>
      </w:r>
      <w:r>
        <w:rPr>
          <w:rFonts w:ascii="Times New Roman" w:hAnsi="Times New Roman"/>
          <w:spacing w:val="-3"/>
          <w:szCs w:val="24"/>
        </w:rPr>
        <w:tab/>
      </w:r>
      <w:r w:rsidRPr="00471903">
        <w:rPr>
          <w:rFonts w:ascii="Times New Roman" w:hAnsi="Times New Roman"/>
          <w:spacing w:val="-3"/>
          <w:szCs w:val="24"/>
        </w:rPr>
        <w:t>The facility</w:t>
      </w:r>
      <w:r w:rsidRPr="00D87319">
        <w:rPr>
          <w:rFonts w:ascii="Times New Roman" w:hAnsi="Times New Roman"/>
          <w:spacing w:val="-3"/>
          <w:szCs w:val="24"/>
        </w:rPr>
        <w:t xml:space="preserve"> </w:t>
      </w:r>
      <w:r w:rsidR="00D43CA6">
        <w:rPr>
          <w:rFonts w:ascii="Times New Roman" w:hAnsi="Times New Roman"/>
          <w:spacing w:val="-3"/>
          <w:szCs w:val="24"/>
        </w:rPr>
        <w:t xml:space="preserve">shall </w:t>
      </w:r>
      <w:r w:rsidRPr="00D87319">
        <w:rPr>
          <w:rFonts w:ascii="Times New Roman" w:hAnsi="Times New Roman"/>
          <w:spacing w:val="-3"/>
          <w:szCs w:val="24"/>
        </w:rPr>
        <w:t>process</w:t>
      </w:r>
      <w:r w:rsidR="00D43CA6">
        <w:rPr>
          <w:rFonts w:ascii="Times New Roman" w:hAnsi="Times New Roman"/>
          <w:spacing w:val="-3"/>
          <w:szCs w:val="24"/>
        </w:rPr>
        <w:t xml:space="preserve"> only</w:t>
      </w:r>
      <w:r w:rsidRPr="00D87319">
        <w:rPr>
          <w:rFonts w:ascii="Times New Roman" w:hAnsi="Times New Roman"/>
          <w:spacing w:val="-3"/>
          <w:szCs w:val="24"/>
        </w:rPr>
        <w:t xml:space="preserve"> </w:t>
      </w:r>
      <w:r w:rsidRPr="008C00ED">
        <w:rPr>
          <w:rFonts w:ascii="Times New Roman" w:hAnsi="Times New Roman"/>
          <w:spacing w:val="-3"/>
        </w:rPr>
        <w:t xml:space="preserve">bulk grains, grain by-products, and animal feed </w:t>
      </w:r>
      <w:r w:rsidR="004875DD">
        <w:rPr>
          <w:rFonts w:ascii="Times New Roman" w:hAnsi="Times New Roman"/>
          <w:spacing w:val="-3"/>
        </w:rPr>
        <w:t>products</w:t>
      </w:r>
      <w:r>
        <w:rPr>
          <w:rFonts w:ascii="Times New Roman" w:hAnsi="Times New Roman"/>
          <w:spacing w:val="-3"/>
        </w:rPr>
        <w:t>.</w:t>
      </w:r>
    </w:p>
    <w:p w:rsidR="00274A77" w:rsidRDefault="00274A77">
      <w:pPr>
        <w:tabs>
          <w:tab w:val="left" w:pos="-1080"/>
          <w:tab w:val="left" w:pos="-360"/>
          <w:tab w:val="left" w:pos="720"/>
          <w:tab w:val="left" w:pos="2592"/>
          <w:tab w:val="left" w:pos="3312"/>
          <w:tab w:val="left" w:pos="4032"/>
          <w:tab w:val="left" w:pos="4752"/>
          <w:tab w:val="left" w:pos="5472"/>
          <w:tab w:val="left" w:pos="6192"/>
          <w:tab w:val="left" w:pos="6912"/>
          <w:tab w:val="left" w:pos="7632"/>
        </w:tabs>
        <w:suppressAutoHyphens/>
        <w:ind w:left="1170"/>
        <w:jc w:val="both"/>
        <w:rPr>
          <w:rFonts w:ascii="Times New Roman" w:hAnsi="Times New Roman"/>
          <w:spacing w:val="-3"/>
          <w:szCs w:val="24"/>
        </w:rPr>
      </w:pPr>
    </w:p>
    <w:p w:rsidR="009173B4" w:rsidRPr="00D87319" w:rsidRDefault="009173B4">
      <w:pPr>
        <w:tabs>
          <w:tab w:val="left" w:pos="-1080"/>
          <w:tab w:val="left" w:pos="-360"/>
          <w:tab w:val="left" w:pos="720"/>
          <w:tab w:val="left" w:pos="2592"/>
          <w:tab w:val="left" w:pos="3312"/>
          <w:tab w:val="left" w:pos="4032"/>
          <w:tab w:val="left" w:pos="4752"/>
          <w:tab w:val="left" w:pos="5472"/>
          <w:tab w:val="left" w:pos="6192"/>
          <w:tab w:val="left" w:pos="6912"/>
          <w:tab w:val="left" w:pos="7632"/>
        </w:tabs>
        <w:suppressAutoHyphens/>
        <w:ind w:left="1170"/>
        <w:jc w:val="both"/>
        <w:rPr>
          <w:rFonts w:ascii="Times New Roman" w:hAnsi="Times New Roman"/>
          <w:spacing w:val="-3"/>
          <w:szCs w:val="24"/>
        </w:rPr>
      </w:pPr>
    </w:p>
    <w:p w:rsidR="00C37D5C" w:rsidRDefault="00274A77" w:rsidP="00C37D5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120"/>
        <w:jc w:val="both"/>
        <w:rPr>
          <w:rFonts w:ascii="Times New Roman" w:hAnsi="Times New Roman"/>
          <w:spacing w:val="-3"/>
          <w:szCs w:val="24"/>
        </w:rPr>
      </w:pPr>
      <w:r w:rsidRPr="00D87319">
        <w:rPr>
          <w:rFonts w:ascii="Times New Roman" w:hAnsi="Times New Roman"/>
          <w:spacing w:val="-3"/>
          <w:szCs w:val="24"/>
        </w:rPr>
        <w:t>7.</w:t>
      </w:r>
      <w:r w:rsidRPr="00D87319">
        <w:rPr>
          <w:rFonts w:ascii="Times New Roman" w:hAnsi="Times New Roman"/>
          <w:spacing w:val="-3"/>
          <w:szCs w:val="24"/>
        </w:rPr>
        <w:tab/>
        <w:t>Test the emissions from the Dockside, Northside and Sou</w:t>
      </w:r>
      <w:r w:rsidR="005A0DDB">
        <w:rPr>
          <w:rFonts w:ascii="Times New Roman" w:hAnsi="Times New Roman"/>
          <w:spacing w:val="-3"/>
          <w:szCs w:val="24"/>
        </w:rPr>
        <w:t>thside material handling operation</w:t>
      </w:r>
      <w:r w:rsidR="00E304B3">
        <w:rPr>
          <w:rFonts w:ascii="Times New Roman" w:hAnsi="Times New Roman"/>
          <w:spacing w:val="-3"/>
          <w:szCs w:val="24"/>
        </w:rPr>
        <w:t>s</w:t>
      </w:r>
      <w:r w:rsidRPr="00D87319">
        <w:rPr>
          <w:rFonts w:ascii="Times New Roman" w:hAnsi="Times New Roman"/>
          <w:spacing w:val="-3"/>
          <w:szCs w:val="24"/>
        </w:rPr>
        <w:t xml:space="preserve"> for visible emissions annually</w:t>
      </w:r>
      <w:r w:rsidR="007E068A">
        <w:rPr>
          <w:rFonts w:ascii="Times New Roman" w:hAnsi="Times New Roman"/>
          <w:spacing w:val="-3"/>
          <w:szCs w:val="24"/>
        </w:rPr>
        <w:t xml:space="preserve"> during each federal fiscal year (October 1 – September 30</w:t>
      </w:r>
      <w:r w:rsidR="00D43CA6">
        <w:rPr>
          <w:rFonts w:ascii="Times New Roman" w:hAnsi="Times New Roman"/>
          <w:spacing w:val="-3"/>
          <w:szCs w:val="24"/>
        </w:rPr>
        <w:t>)</w:t>
      </w:r>
      <w:r w:rsidR="00723199">
        <w:rPr>
          <w:rFonts w:ascii="Times New Roman" w:hAnsi="Times New Roman"/>
          <w:spacing w:val="-3"/>
          <w:szCs w:val="24"/>
        </w:rPr>
        <w:t>.</w:t>
      </w:r>
      <w:r w:rsidRPr="00D87319">
        <w:rPr>
          <w:rFonts w:ascii="Times New Roman" w:hAnsi="Times New Roman"/>
          <w:spacing w:val="-3"/>
          <w:szCs w:val="24"/>
        </w:rPr>
        <w:t xml:space="preserve">  </w:t>
      </w:r>
      <w:r w:rsidR="00723199" w:rsidRPr="00071753">
        <w:rPr>
          <w:rFonts w:ascii="Times New Roman" w:hAnsi="Times New Roman"/>
          <w:spacing w:val="-3"/>
          <w:szCs w:val="24"/>
        </w:rPr>
        <w:t xml:space="preserve">Visible emission observations shall be made from the point of highest opacity for each emission unit, </w:t>
      </w:r>
      <w:r w:rsidR="00071753" w:rsidRPr="00071753">
        <w:rPr>
          <w:rFonts w:ascii="Times New Roman" w:hAnsi="Times New Roman"/>
          <w:spacing w:val="-3"/>
          <w:szCs w:val="24"/>
        </w:rPr>
        <w:t>which may include</w:t>
      </w:r>
      <w:r w:rsidR="00723199" w:rsidRPr="00071753">
        <w:rPr>
          <w:rFonts w:ascii="Times New Roman" w:hAnsi="Times New Roman"/>
          <w:spacing w:val="-3"/>
          <w:szCs w:val="24"/>
        </w:rPr>
        <w:t xml:space="preserve"> the shiphold opening during observation of the Dockside material handling system.</w:t>
      </w:r>
      <w:r w:rsidR="00723199">
        <w:rPr>
          <w:rFonts w:ascii="Times New Roman" w:hAnsi="Times New Roman"/>
          <w:spacing w:val="-3"/>
          <w:szCs w:val="24"/>
        </w:rPr>
        <w:t xml:space="preserve">  </w:t>
      </w:r>
      <w:r w:rsidRPr="00D87319">
        <w:rPr>
          <w:rFonts w:ascii="Times New Roman" w:hAnsi="Times New Roman"/>
          <w:spacing w:val="-3"/>
          <w:szCs w:val="24"/>
        </w:rPr>
        <w:t>Testing procedures shall be consistent with the requirements of Rule 62-297.310, F.A.C.</w:t>
      </w:r>
      <w:r w:rsidR="00E304B3">
        <w:rPr>
          <w:rFonts w:ascii="Times New Roman" w:hAnsi="Times New Roman"/>
          <w:spacing w:val="-3"/>
          <w:szCs w:val="24"/>
        </w:rPr>
        <w:t xml:space="preserve">  [Rule</w:t>
      </w:r>
      <w:r w:rsidR="00723199">
        <w:rPr>
          <w:rFonts w:ascii="Times New Roman" w:hAnsi="Times New Roman"/>
          <w:spacing w:val="-3"/>
          <w:szCs w:val="24"/>
        </w:rPr>
        <w:t>s</w:t>
      </w:r>
      <w:r w:rsidR="00E304B3">
        <w:rPr>
          <w:rFonts w:ascii="Times New Roman" w:hAnsi="Times New Roman"/>
          <w:spacing w:val="-3"/>
          <w:szCs w:val="24"/>
        </w:rPr>
        <w:t xml:space="preserve"> </w:t>
      </w:r>
      <w:r w:rsidR="00723199">
        <w:rPr>
          <w:rFonts w:ascii="Times New Roman" w:hAnsi="Times New Roman"/>
          <w:spacing w:val="-3"/>
          <w:szCs w:val="24"/>
        </w:rPr>
        <w:t xml:space="preserve">62-4.070(3) and </w:t>
      </w:r>
      <w:r w:rsidR="00E304B3">
        <w:rPr>
          <w:rFonts w:ascii="Times New Roman" w:hAnsi="Times New Roman"/>
          <w:spacing w:val="-3"/>
          <w:szCs w:val="24"/>
        </w:rPr>
        <w:t>62-297.310</w:t>
      </w:r>
      <w:r w:rsidR="00723199">
        <w:rPr>
          <w:rFonts w:ascii="Times New Roman" w:hAnsi="Times New Roman"/>
          <w:spacing w:val="-3"/>
          <w:szCs w:val="24"/>
        </w:rPr>
        <w:t>(7)</w:t>
      </w:r>
      <w:r w:rsidR="004F0FAB">
        <w:rPr>
          <w:rFonts w:ascii="Times New Roman" w:hAnsi="Times New Roman"/>
          <w:spacing w:val="-3"/>
          <w:szCs w:val="24"/>
        </w:rPr>
        <w:t>, F.A.C.</w:t>
      </w:r>
      <w:r w:rsidR="00EF07FD">
        <w:rPr>
          <w:rFonts w:ascii="Times New Roman" w:hAnsi="Times New Roman"/>
          <w:spacing w:val="-3"/>
          <w:szCs w:val="24"/>
        </w:rPr>
        <w:t>; Chapter 1-3.52, Rules of the EPC</w:t>
      </w:r>
      <w:r w:rsidR="004F0FAB">
        <w:rPr>
          <w:rFonts w:ascii="Times New Roman" w:hAnsi="Times New Roman"/>
          <w:spacing w:val="-3"/>
          <w:szCs w:val="24"/>
        </w:rPr>
        <w:t>]</w:t>
      </w:r>
    </w:p>
    <w:p w:rsidR="00D43CA6" w:rsidRPr="00D43CA6" w:rsidRDefault="00C37D5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i/>
          <w:spacing w:val="-3"/>
          <w:szCs w:val="24"/>
        </w:rPr>
      </w:pPr>
      <w:r w:rsidRPr="00C37D5C">
        <w:rPr>
          <w:rFonts w:ascii="Times New Roman" w:hAnsi="Times New Roman"/>
          <w:i/>
          <w:spacing w:val="-3"/>
          <w:szCs w:val="24"/>
        </w:rPr>
        <w:t xml:space="preserve">[Permitting Note:  </w:t>
      </w:r>
      <w:r w:rsidR="00C14597">
        <w:rPr>
          <w:rFonts w:ascii="Times New Roman" w:hAnsi="Times New Roman"/>
          <w:i/>
          <w:spacing w:val="-3"/>
          <w:szCs w:val="24"/>
        </w:rPr>
        <w:t>At the time of permit</w:t>
      </w:r>
      <w:r w:rsidR="00E75286">
        <w:rPr>
          <w:rFonts w:ascii="Times New Roman" w:hAnsi="Times New Roman"/>
          <w:i/>
          <w:spacing w:val="-3"/>
          <w:szCs w:val="24"/>
        </w:rPr>
        <w:t xml:space="preserve"> renewal</w:t>
      </w:r>
      <w:r w:rsidR="00C14597">
        <w:rPr>
          <w:rFonts w:ascii="Times New Roman" w:hAnsi="Times New Roman"/>
          <w:i/>
          <w:spacing w:val="-3"/>
          <w:szCs w:val="24"/>
        </w:rPr>
        <w:t xml:space="preserve">, the most recent </w:t>
      </w:r>
      <w:r w:rsidR="00E75286">
        <w:rPr>
          <w:rFonts w:ascii="Times New Roman" w:hAnsi="Times New Roman"/>
          <w:i/>
          <w:spacing w:val="-3"/>
          <w:szCs w:val="24"/>
        </w:rPr>
        <w:t xml:space="preserve">successful </w:t>
      </w:r>
      <w:r w:rsidR="00C14597">
        <w:rPr>
          <w:rFonts w:ascii="Times New Roman" w:hAnsi="Times New Roman"/>
          <w:i/>
          <w:spacing w:val="-3"/>
          <w:szCs w:val="24"/>
        </w:rPr>
        <w:t xml:space="preserve">visible emissions compliance tests were conducted </w:t>
      </w:r>
      <w:r w:rsidR="00E75286">
        <w:rPr>
          <w:rFonts w:ascii="Times New Roman" w:hAnsi="Times New Roman"/>
          <w:i/>
          <w:spacing w:val="-3"/>
          <w:szCs w:val="24"/>
        </w:rPr>
        <w:t>within the time span of</w:t>
      </w:r>
      <w:r w:rsidR="00C14597">
        <w:rPr>
          <w:rFonts w:ascii="Times New Roman" w:hAnsi="Times New Roman"/>
          <w:i/>
          <w:spacing w:val="-3"/>
          <w:szCs w:val="24"/>
        </w:rPr>
        <w:t xml:space="preserve"> April </w:t>
      </w:r>
      <w:r w:rsidR="00E75286">
        <w:rPr>
          <w:rFonts w:ascii="Times New Roman" w:hAnsi="Times New Roman"/>
          <w:i/>
          <w:spacing w:val="-3"/>
          <w:szCs w:val="24"/>
        </w:rPr>
        <w:t xml:space="preserve">through </w:t>
      </w:r>
      <w:r w:rsidR="00C14597">
        <w:rPr>
          <w:rFonts w:ascii="Times New Roman" w:hAnsi="Times New Roman"/>
          <w:i/>
          <w:spacing w:val="-3"/>
          <w:szCs w:val="24"/>
        </w:rPr>
        <w:t xml:space="preserve">June of </w:t>
      </w:r>
      <w:r w:rsidR="00E75286">
        <w:rPr>
          <w:rFonts w:ascii="Times New Roman" w:hAnsi="Times New Roman"/>
          <w:i/>
          <w:spacing w:val="-3"/>
          <w:szCs w:val="24"/>
        </w:rPr>
        <w:t xml:space="preserve">Calendar Year </w:t>
      </w:r>
      <w:r w:rsidR="00C14597">
        <w:rPr>
          <w:rFonts w:ascii="Times New Roman" w:hAnsi="Times New Roman"/>
          <w:i/>
          <w:spacing w:val="-3"/>
          <w:szCs w:val="24"/>
        </w:rPr>
        <w:t>2012</w:t>
      </w:r>
      <w:r w:rsidR="00E75286">
        <w:rPr>
          <w:rFonts w:ascii="Times New Roman" w:hAnsi="Times New Roman"/>
          <w:i/>
          <w:spacing w:val="-3"/>
          <w:szCs w:val="24"/>
        </w:rPr>
        <w:t>.]</w:t>
      </w:r>
    </w:p>
    <w:p w:rsidR="00274A77" w:rsidRPr="00D87319"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E068A" w:rsidRPr="00D87319" w:rsidRDefault="00274A77">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D87319">
        <w:rPr>
          <w:rFonts w:ascii="Times New Roman" w:hAnsi="Times New Roman"/>
          <w:spacing w:val="-3"/>
          <w:szCs w:val="24"/>
        </w:rPr>
        <w:t>8.</w:t>
      </w:r>
      <w:r w:rsidRPr="00D87319">
        <w:rPr>
          <w:rFonts w:ascii="Times New Roman" w:hAnsi="Times New Roman"/>
          <w:spacing w:val="-3"/>
          <w:szCs w:val="24"/>
        </w:rPr>
        <w:tab/>
      </w:r>
      <w:r w:rsidR="007E068A">
        <w:rPr>
          <w:rFonts w:ascii="Times New Roman" w:hAnsi="Times New Roman"/>
          <w:spacing w:val="-3"/>
          <w:szCs w:val="24"/>
        </w:rPr>
        <w:t>[Reserved.]</w:t>
      </w:r>
    </w:p>
    <w:p w:rsidR="00274A77" w:rsidRPr="00D87319"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274A77" w:rsidRPr="00D87319" w:rsidRDefault="00274A77">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D87319">
        <w:rPr>
          <w:rFonts w:ascii="Times New Roman" w:hAnsi="Times New Roman"/>
          <w:spacing w:val="-3"/>
          <w:szCs w:val="24"/>
        </w:rPr>
        <w:t>9.</w:t>
      </w:r>
      <w:r w:rsidRPr="00D87319">
        <w:rPr>
          <w:rFonts w:ascii="Times New Roman" w:hAnsi="Times New Roman"/>
          <w:spacing w:val="-3"/>
          <w:szCs w:val="24"/>
        </w:rPr>
        <w:tab/>
        <w:t>Testing of emissions shall be conducted with the source</w:t>
      </w:r>
      <w:r w:rsidR="004F0FAB">
        <w:rPr>
          <w:rFonts w:ascii="Times New Roman" w:hAnsi="Times New Roman"/>
          <w:spacing w:val="-3"/>
          <w:szCs w:val="24"/>
        </w:rPr>
        <w:t>s</w:t>
      </w:r>
      <w:r w:rsidRPr="00D87319">
        <w:rPr>
          <w:rFonts w:ascii="Times New Roman" w:hAnsi="Times New Roman"/>
          <w:spacing w:val="-3"/>
          <w:szCs w:val="24"/>
        </w:rPr>
        <w:t xml:space="preserve"> operating at capacity.  Capacity is defined as 90-1</w:t>
      </w:r>
      <w:r w:rsidR="004F0FAB">
        <w:rPr>
          <w:rFonts w:ascii="Times New Roman" w:hAnsi="Times New Roman"/>
          <w:spacing w:val="-3"/>
          <w:szCs w:val="24"/>
        </w:rPr>
        <w:t>00% of the rated capacity of 300 ton/hr</w:t>
      </w:r>
      <w:r w:rsidRPr="00D87319">
        <w:rPr>
          <w:rFonts w:ascii="Times New Roman" w:hAnsi="Times New Roman"/>
          <w:spacing w:val="-3"/>
          <w:szCs w:val="24"/>
        </w:rPr>
        <w:t xml:space="preserve"> f</w:t>
      </w:r>
      <w:r w:rsidR="004F0FAB">
        <w:rPr>
          <w:rFonts w:ascii="Times New Roman" w:hAnsi="Times New Roman"/>
          <w:spacing w:val="-3"/>
          <w:szCs w:val="24"/>
        </w:rPr>
        <w:t>or the Northside system, 300 ton/hr</w:t>
      </w:r>
      <w:r w:rsidRPr="00D87319">
        <w:rPr>
          <w:rFonts w:ascii="Times New Roman" w:hAnsi="Times New Roman"/>
          <w:spacing w:val="-3"/>
          <w:szCs w:val="24"/>
        </w:rPr>
        <w:t xml:space="preserve"> for the Southside System</w:t>
      </w:r>
      <w:r w:rsidR="004F0FAB">
        <w:rPr>
          <w:rFonts w:ascii="Times New Roman" w:hAnsi="Times New Roman"/>
          <w:spacing w:val="-3"/>
          <w:szCs w:val="24"/>
        </w:rPr>
        <w:t>, and 600 ton/hr</w:t>
      </w:r>
      <w:r w:rsidRPr="00D87319">
        <w:rPr>
          <w:rFonts w:ascii="Times New Roman" w:hAnsi="Times New Roman"/>
          <w:spacing w:val="-3"/>
          <w:szCs w:val="24"/>
        </w:rPr>
        <w:t xml:space="preserve"> for the Dockside material handling facility.  If it is impracticable to test at capacity, then the source may be tested at less than capacity; in this case subsequent source operation is limited to 110% of the test load until a new test is conducted.  Once the unit is so limited, then operation at higher capacities is allowed for no more than fifteen days for purposes of additional compliance testing to regain the rated capacity in the permit, with prior notification to the EPC.  Failure to submit the input rates and actual operating conditions may invalidate the test. [Rules </w:t>
      </w:r>
      <w:r w:rsidR="004F0FAB">
        <w:rPr>
          <w:rFonts w:ascii="Times New Roman" w:hAnsi="Times New Roman"/>
          <w:spacing w:val="-3"/>
          <w:szCs w:val="24"/>
        </w:rPr>
        <w:t>62-4.070(3) and 62-297.310(2)</w:t>
      </w:r>
      <w:r w:rsidRPr="00D87319">
        <w:rPr>
          <w:rFonts w:ascii="Times New Roman" w:hAnsi="Times New Roman"/>
          <w:spacing w:val="-3"/>
          <w:szCs w:val="24"/>
        </w:rPr>
        <w:t>, F.A.C.]</w:t>
      </w:r>
    </w:p>
    <w:p w:rsidR="00274A77" w:rsidRPr="00D87319"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274A77" w:rsidRPr="00D87319" w:rsidRDefault="00274A77">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D87319">
        <w:rPr>
          <w:rFonts w:ascii="Times New Roman" w:hAnsi="Times New Roman"/>
          <w:spacing w:val="-3"/>
          <w:szCs w:val="24"/>
        </w:rPr>
        <w:t>10.</w:t>
      </w:r>
      <w:r w:rsidRPr="00D87319">
        <w:rPr>
          <w:rFonts w:ascii="Times New Roman" w:hAnsi="Times New Roman"/>
          <w:spacing w:val="-3"/>
          <w:szCs w:val="24"/>
        </w:rPr>
        <w:tab/>
        <w:t>Compliance with the emission limitati</w:t>
      </w:r>
      <w:r w:rsidR="00E55806">
        <w:rPr>
          <w:rFonts w:ascii="Times New Roman" w:hAnsi="Times New Roman"/>
          <w:spacing w:val="-3"/>
          <w:szCs w:val="24"/>
        </w:rPr>
        <w:t>ons of Specific Condition Nos. 5</w:t>
      </w:r>
      <w:r w:rsidRPr="00D87319">
        <w:rPr>
          <w:rFonts w:ascii="Times New Roman" w:hAnsi="Times New Roman"/>
          <w:spacing w:val="-3"/>
          <w:szCs w:val="24"/>
        </w:rPr>
        <w:t xml:space="preserve"> and 9 shall</w:t>
      </w:r>
      <w:r w:rsidR="00E55806">
        <w:rPr>
          <w:rFonts w:ascii="Times New Roman" w:hAnsi="Times New Roman"/>
          <w:spacing w:val="-3"/>
          <w:szCs w:val="24"/>
        </w:rPr>
        <w:t xml:space="preserve"> be determined using EPA Method</w:t>
      </w:r>
      <w:r w:rsidRPr="00D87319">
        <w:rPr>
          <w:rFonts w:ascii="Times New Roman" w:hAnsi="Times New Roman"/>
          <w:spacing w:val="-3"/>
          <w:szCs w:val="24"/>
        </w:rPr>
        <w:t xml:space="preserve"> 9 contained in 40 CFR 60, Appendix A and adopted by reference in Rule 62-297, F.A.C.  The minimum requirements for stack sampling facilities, source sampling and reporting, shall be in accordance with Rule 62-297, F.A.C. and 40 CFR 60, Appendix A.  </w:t>
      </w:r>
      <w:r w:rsidR="00DE6671" w:rsidRPr="00360BE6">
        <w:rPr>
          <w:rFonts w:ascii="Times New Roman" w:hAnsi="Times New Roman"/>
          <w:szCs w:val="24"/>
        </w:rPr>
        <w:t>[Rule 62-297, F.A.C.</w:t>
      </w:r>
      <w:r w:rsidR="00DE6671">
        <w:rPr>
          <w:rFonts w:ascii="Times New Roman" w:hAnsi="Times New Roman"/>
          <w:szCs w:val="24"/>
        </w:rPr>
        <w:t>;</w:t>
      </w:r>
      <w:r w:rsidR="00EF07FD" w:rsidRPr="00EF07FD">
        <w:rPr>
          <w:rFonts w:ascii="Times New Roman" w:hAnsi="Times New Roman"/>
          <w:spacing w:val="-3"/>
          <w:szCs w:val="24"/>
        </w:rPr>
        <w:t xml:space="preserve"> </w:t>
      </w:r>
      <w:r w:rsidR="00EF07FD">
        <w:rPr>
          <w:rFonts w:ascii="Times New Roman" w:hAnsi="Times New Roman"/>
          <w:spacing w:val="-3"/>
          <w:szCs w:val="24"/>
        </w:rPr>
        <w:t>Chapter 1-3.52, Rules of the EPC]</w:t>
      </w:r>
    </w:p>
    <w:p w:rsidR="00274A77" w:rsidRPr="00D87319"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274A77" w:rsidRPr="00D87319" w:rsidRDefault="00274A77">
      <w:pPr>
        <w:pStyle w:val="BodyText"/>
        <w:rPr>
          <w:rFonts w:ascii="Times New Roman" w:hAnsi="Times New Roman"/>
          <w:szCs w:val="24"/>
        </w:rPr>
      </w:pPr>
      <w:r w:rsidRPr="00D87319">
        <w:rPr>
          <w:rFonts w:ascii="Times New Roman" w:hAnsi="Times New Roman"/>
          <w:szCs w:val="24"/>
        </w:rPr>
        <w:t>Gro</w:t>
      </w:r>
      <w:r w:rsidR="00FA5FA6">
        <w:rPr>
          <w:rFonts w:ascii="Times New Roman" w:hAnsi="Times New Roman"/>
          <w:szCs w:val="24"/>
        </w:rPr>
        <w:t>up 2 (Bottom Truck Unloading, Truck Loading Spouts and P</w:t>
      </w:r>
      <w:r w:rsidRPr="00D87319">
        <w:rPr>
          <w:rFonts w:ascii="Times New Roman" w:hAnsi="Times New Roman"/>
          <w:szCs w:val="24"/>
        </w:rPr>
        <w:t>art</w:t>
      </w:r>
      <w:r w:rsidR="00FA5FA6">
        <w:rPr>
          <w:rFonts w:ascii="Times New Roman" w:hAnsi="Times New Roman"/>
          <w:szCs w:val="24"/>
        </w:rPr>
        <w:t>ial Enclosure (Two</w:t>
      </w:r>
      <w:r w:rsidRPr="00D87319">
        <w:rPr>
          <w:rFonts w:ascii="Times New Roman" w:hAnsi="Times New Roman"/>
          <w:szCs w:val="24"/>
        </w:rPr>
        <w:t xml:space="preserve"> Spouts), Bottom Railcar</w:t>
      </w:r>
      <w:r w:rsidR="00FA5FA6">
        <w:rPr>
          <w:rFonts w:ascii="Times New Roman" w:hAnsi="Times New Roman"/>
          <w:szCs w:val="24"/>
        </w:rPr>
        <w:t>/Truck</w:t>
      </w:r>
      <w:r w:rsidRPr="00D87319">
        <w:rPr>
          <w:rFonts w:ascii="Times New Roman" w:hAnsi="Times New Roman"/>
          <w:szCs w:val="24"/>
        </w:rPr>
        <w:t xml:space="preserve"> Unloading, Railcar</w:t>
      </w:r>
      <w:r w:rsidR="00FA5FA6">
        <w:rPr>
          <w:rFonts w:ascii="Times New Roman" w:hAnsi="Times New Roman"/>
          <w:szCs w:val="24"/>
        </w:rPr>
        <w:t>/Truck Loading Telescoping Spout, Telescopic</w:t>
      </w:r>
      <w:r w:rsidRPr="00D87319">
        <w:rPr>
          <w:rFonts w:ascii="Times New Roman" w:hAnsi="Times New Roman"/>
          <w:szCs w:val="24"/>
        </w:rPr>
        <w:t xml:space="preserve"> Spout for Ship Loading </w:t>
      </w:r>
      <w:r w:rsidR="00FA5FA6">
        <w:rPr>
          <w:rFonts w:ascii="Times New Roman" w:hAnsi="Times New Roman"/>
          <w:szCs w:val="24"/>
        </w:rPr>
        <w:t>– EU</w:t>
      </w:r>
      <w:r w:rsidR="00A75118">
        <w:rPr>
          <w:rFonts w:ascii="Times New Roman" w:hAnsi="Times New Roman"/>
          <w:szCs w:val="24"/>
        </w:rPr>
        <w:t xml:space="preserve"> Nos. </w:t>
      </w:r>
      <w:r w:rsidR="00FA5FA6">
        <w:rPr>
          <w:rFonts w:ascii="Times New Roman" w:hAnsi="Times New Roman"/>
          <w:szCs w:val="24"/>
        </w:rPr>
        <w:t>006</w:t>
      </w:r>
      <w:r w:rsidR="00FA5FA6" w:rsidRPr="00D87319">
        <w:rPr>
          <w:rFonts w:ascii="Times New Roman" w:hAnsi="Times New Roman"/>
          <w:szCs w:val="24"/>
        </w:rPr>
        <w:t xml:space="preserve">, </w:t>
      </w:r>
      <w:r w:rsidR="00FA5FA6">
        <w:rPr>
          <w:rFonts w:ascii="Times New Roman" w:hAnsi="Times New Roman"/>
          <w:szCs w:val="24"/>
        </w:rPr>
        <w:t>007</w:t>
      </w:r>
      <w:r w:rsidR="00FA5FA6" w:rsidRPr="00D87319">
        <w:rPr>
          <w:rFonts w:ascii="Times New Roman" w:hAnsi="Times New Roman"/>
          <w:szCs w:val="24"/>
        </w:rPr>
        <w:t>,</w:t>
      </w:r>
      <w:r w:rsidR="00FA5FA6">
        <w:rPr>
          <w:rFonts w:ascii="Times New Roman" w:hAnsi="Times New Roman"/>
          <w:szCs w:val="24"/>
        </w:rPr>
        <w:t xml:space="preserve"> 008</w:t>
      </w:r>
      <w:r w:rsidR="00FA5FA6" w:rsidRPr="00D87319">
        <w:rPr>
          <w:rFonts w:ascii="Times New Roman" w:hAnsi="Times New Roman"/>
          <w:szCs w:val="24"/>
        </w:rPr>
        <w:t xml:space="preserve">, </w:t>
      </w:r>
      <w:r w:rsidR="00FA5FA6">
        <w:rPr>
          <w:rFonts w:ascii="Times New Roman" w:hAnsi="Times New Roman"/>
          <w:szCs w:val="24"/>
        </w:rPr>
        <w:t>009</w:t>
      </w:r>
      <w:r w:rsidR="00FA5FA6" w:rsidRPr="00D87319">
        <w:rPr>
          <w:rFonts w:ascii="Times New Roman" w:hAnsi="Times New Roman"/>
          <w:szCs w:val="24"/>
        </w:rPr>
        <w:t>,</w:t>
      </w:r>
      <w:r w:rsidR="00FA5FA6">
        <w:rPr>
          <w:rFonts w:ascii="Times New Roman" w:hAnsi="Times New Roman"/>
          <w:szCs w:val="24"/>
        </w:rPr>
        <w:t xml:space="preserve"> and</w:t>
      </w:r>
      <w:r w:rsidR="00FA5FA6" w:rsidRPr="00D87319">
        <w:rPr>
          <w:rFonts w:ascii="Times New Roman" w:hAnsi="Times New Roman"/>
          <w:szCs w:val="24"/>
        </w:rPr>
        <w:t xml:space="preserve"> </w:t>
      </w:r>
      <w:r w:rsidR="00FA5FA6">
        <w:rPr>
          <w:rFonts w:ascii="Times New Roman" w:hAnsi="Times New Roman"/>
          <w:szCs w:val="24"/>
        </w:rPr>
        <w:t>0</w:t>
      </w:r>
      <w:r w:rsidRPr="00D87319">
        <w:rPr>
          <w:rFonts w:ascii="Times New Roman" w:hAnsi="Times New Roman"/>
          <w:szCs w:val="24"/>
        </w:rPr>
        <w:t>10)</w:t>
      </w:r>
    </w:p>
    <w:p w:rsidR="00274A77" w:rsidRPr="00D87319"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274A77" w:rsidRPr="00A75118" w:rsidRDefault="00274A77">
      <w:p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75118">
        <w:rPr>
          <w:rFonts w:ascii="Times New Roman" w:hAnsi="Times New Roman"/>
          <w:spacing w:val="-3"/>
          <w:szCs w:val="24"/>
        </w:rPr>
        <w:t>11.</w:t>
      </w:r>
      <w:r w:rsidRPr="00A75118">
        <w:rPr>
          <w:rFonts w:ascii="Times New Roman" w:hAnsi="Times New Roman"/>
          <w:spacing w:val="-3"/>
          <w:szCs w:val="24"/>
        </w:rPr>
        <w:tab/>
      </w:r>
      <w:r w:rsidR="009453F4" w:rsidRPr="00A75118">
        <w:rPr>
          <w:rFonts w:ascii="Times New Roman" w:hAnsi="Times New Roman"/>
          <w:spacing w:val="-3"/>
          <w:szCs w:val="24"/>
        </w:rPr>
        <w:t xml:space="preserve">In order to limit the potential to emit and establish the facility as a synthetic minor for the criteria pollutant particulate matter, the </w:t>
      </w:r>
      <w:r w:rsidR="00F823BF" w:rsidRPr="00A75118">
        <w:rPr>
          <w:rFonts w:ascii="Times New Roman" w:hAnsi="Times New Roman"/>
          <w:spacing w:val="-3"/>
          <w:szCs w:val="24"/>
        </w:rPr>
        <w:t xml:space="preserve">visible emissions </w:t>
      </w:r>
      <w:r w:rsidR="00116B45" w:rsidRPr="00116B45">
        <w:rPr>
          <w:rFonts w:ascii="Times New Roman" w:hAnsi="Times New Roman"/>
          <w:spacing w:val="-3"/>
          <w:szCs w:val="24"/>
        </w:rPr>
        <w:t xml:space="preserve">for the Group 2 emission units shall not exceed </w:t>
      </w:r>
      <w:r w:rsidR="00C37D5C" w:rsidRPr="00C37D5C">
        <w:rPr>
          <w:rFonts w:ascii="Times New Roman" w:hAnsi="Times New Roman"/>
          <w:spacing w:val="-3"/>
          <w:szCs w:val="24"/>
        </w:rPr>
        <w:t xml:space="preserve">5% opacity, except that </w:t>
      </w:r>
      <w:r w:rsidR="00116B45">
        <w:rPr>
          <w:rFonts w:ascii="Times New Roman" w:hAnsi="Times New Roman"/>
          <w:spacing w:val="-3"/>
          <w:szCs w:val="24"/>
        </w:rPr>
        <w:t xml:space="preserve">10% opacity is allowed from the shiphold during </w:t>
      </w:r>
      <w:r w:rsidR="00E05749">
        <w:rPr>
          <w:rFonts w:ascii="Times New Roman" w:hAnsi="Times New Roman"/>
          <w:spacing w:val="-3"/>
          <w:szCs w:val="24"/>
        </w:rPr>
        <w:t xml:space="preserve">ship </w:t>
      </w:r>
      <w:r w:rsidR="00A75118" w:rsidRPr="00A75118">
        <w:rPr>
          <w:rFonts w:ascii="Times New Roman" w:hAnsi="Times New Roman"/>
          <w:spacing w:val="-3"/>
          <w:szCs w:val="24"/>
        </w:rPr>
        <w:t xml:space="preserve">loading </w:t>
      </w:r>
      <w:r w:rsidR="00E05749">
        <w:rPr>
          <w:rFonts w:ascii="Times New Roman" w:hAnsi="Times New Roman"/>
          <w:spacing w:val="-3"/>
          <w:szCs w:val="24"/>
        </w:rPr>
        <w:t>w</w:t>
      </w:r>
      <w:r w:rsidR="00C37D5C" w:rsidRPr="00C37D5C">
        <w:rPr>
          <w:rFonts w:ascii="Times New Roman" w:hAnsi="Times New Roman"/>
          <w:szCs w:val="24"/>
        </w:rPr>
        <w:t>hen the conveyor and/or hatch covering is moved.</w:t>
      </w:r>
      <w:r w:rsidR="00E05749">
        <w:rPr>
          <w:rFonts w:ascii="Times New Roman" w:hAnsi="Times New Roman"/>
          <w:spacing w:val="-3"/>
          <w:szCs w:val="24"/>
        </w:rPr>
        <w:t xml:space="preserve">  </w:t>
      </w:r>
      <w:r w:rsidR="009453F4" w:rsidRPr="00A75118">
        <w:rPr>
          <w:rFonts w:ascii="Times New Roman" w:hAnsi="Times New Roman"/>
          <w:spacing w:val="-3"/>
          <w:szCs w:val="24"/>
        </w:rPr>
        <w:t xml:space="preserve">[Rules </w:t>
      </w:r>
      <w:r w:rsidR="00F823BF" w:rsidRPr="00A75118">
        <w:rPr>
          <w:rFonts w:ascii="Times New Roman" w:hAnsi="Times New Roman"/>
          <w:spacing w:val="-3"/>
          <w:szCs w:val="24"/>
        </w:rPr>
        <w:t xml:space="preserve">62-296.711(2), </w:t>
      </w:r>
      <w:r w:rsidR="009453F4" w:rsidRPr="00A75118">
        <w:rPr>
          <w:rFonts w:ascii="Times New Roman" w:hAnsi="Times New Roman"/>
          <w:spacing w:val="-3"/>
          <w:szCs w:val="24"/>
        </w:rPr>
        <w:t>62-210.200 – “Potential to Emit” and 62-4.070(3), F.A.C.;</w:t>
      </w:r>
      <w:r w:rsidR="00116B45" w:rsidRPr="00116B45">
        <w:rPr>
          <w:rFonts w:ascii="Times New Roman" w:hAnsi="Times New Roman"/>
          <w:spacing w:val="-3"/>
          <w:szCs w:val="24"/>
        </w:rPr>
        <w:t xml:space="preserve"> and Chapter 1-3.52, Rules of the EPC]</w:t>
      </w:r>
    </w:p>
    <w:p w:rsidR="00274A77" w:rsidRPr="00D87319"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274A77" w:rsidRPr="00D87319" w:rsidRDefault="00274A77">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D87319">
        <w:rPr>
          <w:rFonts w:ascii="Times New Roman" w:hAnsi="Times New Roman"/>
          <w:spacing w:val="-3"/>
          <w:szCs w:val="24"/>
        </w:rPr>
        <w:t>12.</w:t>
      </w:r>
      <w:r w:rsidR="0021225B" w:rsidRPr="00D87319">
        <w:rPr>
          <w:rFonts w:ascii="Times New Roman" w:hAnsi="Times New Roman"/>
          <w:spacing w:val="-3"/>
          <w:szCs w:val="24"/>
        </w:rPr>
        <w:tab/>
      </w:r>
      <w:r w:rsidR="0021225B">
        <w:rPr>
          <w:rFonts w:ascii="Times New Roman" w:hAnsi="Times New Roman"/>
          <w:spacing w:val="-3"/>
          <w:szCs w:val="24"/>
        </w:rPr>
        <w:t xml:space="preserve">[Reserved.] </w:t>
      </w:r>
    </w:p>
    <w:p w:rsidR="00274A77" w:rsidRDefault="00274A77">
      <w:pPr>
        <w:tabs>
          <w:tab w:val="left" w:pos="-1080"/>
          <w:tab w:val="left" w:pos="-36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274A77" w:rsidRPr="00D87319" w:rsidRDefault="00274A77" w:rsidP="0021225B">
      <w:p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87319">
        <w:rPr>
          <w:rFonts w:ascii="Times New Roman" w:hAnsi="Times New Roman"/>
          <w:spacing w:val="-3"/>
          <w:szCs w:val="24"/>
        </w:rPr>
        <w:t xml:space="preserve">13. </w:t>
      </w:r>
      <w:r w:rsidR="0021225B">
        <w:rPr>
          <w:rFonts w:ascii="Times New Roman" w:hAnsi="Times New Roman"/>
          <w:spacing w:val="-3"/>
          <w:szCs w:val="24"/>
        </w:rPr>
        <w:tab/>
      </w:r>
      <w:r w:rsidRPr="00D87319">
        <w:rPr>
          <w:rFonts w:ascii="Times New Roman" w:hAnsi="Times New Roman"/>
          <w:spacing w:val="-3"/>
          <w:szCs w:val="24"/>
        </w:rPr>
        <w:t>In order to assure compliance with the limitations in Specific Condition No. 11, the following limitations shall apply:  [Rule 62-4.070</w:t>
      </w:r>
      <w:r w:rsidR="00D84003">
        <w:rPr>
          <w:rFonts w:ascii="Times New Roman" w:hAnsi="Times New Roman"/>
          <w:spacing w:val="-3"/>
          <w:szCs w:val="24"/>
        </w:rPr>
        <w:t>(3)</w:t>
      </w:r>
      <w:r w:rsidRPr="00D87319">
        <w:rPr>
          <w:rFonts w:ascii="Times New Roman" w:hAnsi="Times New Roman"/>
          <w:spacing w:val="-3"/>
          <w:szCs w:val="24"/>
        </w:rPr>
        <w:t>, F.A.C.</w:t>
      </w:r>
      <w:r w:rsidR="00D84003">
        <w:rPr>
          <w:rFonts w:ascii="Times New Roman" w:hAnsi="Times New Roman"/>
          <w:spacing w:val="-3"/>
          <w:szCs w:val="24"/>
        </w:rPr>
        <w:t>;</w:t>
      </w:r>
      <w:r w:rsidRPr="00D87319">
        <w:rPr>
          <w:rFonts w:ascii="Times New Roman" w:hAnsi="Times New Roman"/>
          <w:spacing w:val="-3"/>
          <w:szCs w:val="24"/>
        </w:rPr>
        <w:t xml:space="preserve"> and Construction Permit </w:t>
      </w:r>
      <w:r w:rsidR="00D84003">
        <w:rPr>
          <w:rFonts w:ascii="Times New Roman" w:hAnsi="Times New Roman"/>
          <w:spacing w:val="-3"/>
          <w:szCs w:val="24"/>
        </w:rPr>
        <w:t xml:space="preserve">No. </w:t>
      </w:r>
      <w:r w:rsidRPr="00D87319">
        <w:rPr>
          <w:rFonts w:ascii="Times New Roman" w:hAnsi="Times New Roman"/>
          <w:spacing w:val="-3"/>
          <w:szCs w:val="24"/>
        </w:rPr>
        <w:t>0570103-003-AC]</w:t>
      </w:r>
    </w:p>
    <w:p w:rsidR="009173B4" w:rsidRDefault="009173B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274A77" w:rsidRPr="00D87319"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87319">
        <w:rPr>
          <w:rFonts w:ascii="Times New Roman" w:hAnsi="Times New Roman"/>
          <w:spacing w:val="-3"/>
          <w:szCs w:val="24"/>
        </w:rPr>
        <w:tab/>
      </w:r>
      <w:r w:rsidRPr="00D87319">
        <w:rPr>
          <w:rFonts w:ascii="Times New Roman" w:hAnsi="Times New Roman"/>
          <w:spacing w:val="-3"/>
          <w:szCs w:val="24"/>
        </w:rPr>
        <w:tab/>
      </w:r>
    </w:p>
    <w:p w:rsidR="001C23DA" w:rsidRPr="007631A5" w:rsidRDefault="001C23DA" w:rsidP="001C23DA">
      <w:pPr>
        <w:pStyle w:val="BodyText"/>
        <w:rPr>
          <w:rFonts w:ascii="Times New Roman" w:hAnsi="Times New Roman"/>
          <w:szCs w:val="24"/>
          <w:u w:val="none"/>
        </w:rPr>
      </w:pPr>
      <w:r>
        <w:rPr>
          <w:rFonts w:ascii="Times New Roman" w:hAnsi="Times New Roman"/>
          <w:szCs w:val="24"/>
          <w:u w:val="none"/>
        </w:rPr>
        <w:tab/>
      </w:r>
      <w:r>
        <w:rPr>
          <w:rFonts w:ascii="Times New Roman" w:hAnsi="Times New Roman"/>
          <w:szCs w:val="24"/>
          <w:u w:val="none"/>
        </w:rPr>
        <w:tab/>
      </w:r>
      <w:r>
        <w:rPr>
          <w:rFonts w:ascii="Times New Roman" w:hAnsi="Times New Roman"/>
          <w:szCs w:val="24"/>
          <w:u w:val="none"/>
        </w:rPr>
        <w:tab/>
      </w:r>
      <w:r>
        <w:rPr>
          <w:rFonts w:ascii="Times New Roman" w:hAnsi="Times New Roman"/>
          <w:szCs w:val="24"/>
          <w:u w:val="none"/>
        </w:rPr>
        <w:tab/>
      </w:r>
      <w:r>
        <w:rPr>
          <w:rFonts w:ascii="Times New Roman" w:hAnsi="Times New Roman"/>
          <w:szCs w:val="24"/>
          <w:u w:val="none"/>
        </w:rPr>
        <w:tab/>
      </w:r>
      <w:r>
        <w:rPr>
          <w:rFonts w:ascii="Times New Roman" w:hAnsi="Times New Roman"/>
          <w:szCs w:val="24"/>
          <w:u w:val="none"/>
        </w:rPr>
        <w:tab/>
      </w:r>
      <w:r>
        <w:rPr>
          <w:rFonts w:ascii="Times New Roman" w:hAnsi="Times New Roman"/>
          <w:szCs w:val="24"/>
          <w:u w:val="none"/>
        </w:rPr>
        <w:tab/>
        <w:t xml:space="preserve">          </w:t>
      </w:r>
      <w:r>
        <w:rPr>
          <w:rFonts w:ascii="Times New Roman" w:hAnsi="Times New Roman"/>
          <w:szCs w:val="24"/>
          <w:u w:val="none"/>
        </w:rPr>
        <w:tab/>
        <w:t xml:space="preserve"> Throughput Rate</w:t>
      </w:r>
      <w:r>
        <w:rPr>
          <w:rFonts w:ascii="Times New Roman" w:hAnsi="Times New Roman"/>
          <w:szCs w:val="24"/>
          <w:u w:val="none"/>
        </w:rPr>
        <w:tab/>
        <w:t xml:space="preserve">   Throughput Rate</w:t>
      </w:r>
    </w:p>
    <w:p w:rsidR="00C37D5C" w:rsidRDefault="001C23DA" w:rsidP="00C37D5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120"/>
        <w:jc w:val="both"/>
        <w:rPr>
          <w:rFonts w:ascii="Times New Roman" w:hAnsi="Times New Roman"/>
          <w:spacing w:val="-3"/>
          <w:szCs w:val="24"/>
          <w:u w:val="single"/>
        </w:rPr>
      </w:pPr>
      <w:r w:rsidRPr="00360BE6">
        <w:rPr>
          <w:rFonts w:ascii="Times New Roman" w:hAnsi="Times New Roman"/>
          <w:spacing w:val="-3"/>
          <w:szCs w:val="24"/>
        </w:rPr>
        <w:tab/>
      </w:r>
      <w:r w:rsidR="00A23F5C">
        <w:rPr>
          <w:rFonts w:ascii="Times New Roman" w:hAnsi="Times New Roman"/>
          <w:spacing w:val="-3"/>
          <w:szCs w:val="24"/>
        </w:rPr>
        <w:tab/>
      </w:r>
      <w:r w:rsidRPr="00360BE6">
        <w:rPr>
          <w:rFonts w:ascii="Times New Roman" w:hAnsi="Times New Roman"/>
          <w:spacing w:val="-3"/>
          <w:szCs w:val="24"/>
          <w:u w:val="single"/>
        </w:rPr>
        <w:t>Source</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 xml:space="preserve">        </w:t>
      </w:r>
      <w:r w:rsidRPr="001C23DA">
        <w:rPr>
          <w:rFonts w:ascii="Times New Roman" w:hAnsi="Times New Roman"/>
          <w:spacing w:val="-3"/>
          <w:szCs w:val="24"/>
        </w:rPr>
        <w:tab/>
      </w:r>
      <w:r>
        <w:rPr>
          <w:rFonts w:ascii="Times New Roman" w:hAnsi="Times New Roman"/>
          <w:spacing w:val="-3"/>
          <w:szCs w:val="24"/>
        </w:rPr>
        <w:t xml:space="preserve">        </w:t>
      </w:r>
      <w:r>
        <w:rPr>
          <w:rFonts w:ascii="Times New Roman" w:hAnsi="Times New Roman"/>
          <w:spacing w:val="-3"/>
          <w:szCs w:val="24"/>
          <w:u w:val="single"/>
        </w:rPr>
        <w:t>Tons/Hr</w:t>
      </w:r>
      <w:r w:rsidRPr="00360BE6">
        <w:rPr>
          <w:rFonts w:ascii="Times New Roman" w:hAnsi="Times New Roman"/>
          <w:spacing w:val="-3"/>
          <w:szCs w:val="24"/>
        </w:rPr>
        <w:tab/>
      </w:r>
      <w:r>
        <w:rPr>
          <w:rFonts w:ascii="Times New Roman" w:hAnsi="Times New Roman"/>
          <w:spacing w:val="-3"/>
          <w:szCs w:val="24"/>
        </w:rPr>
        <w:t xml:space="preserve">      </w:t>
      </w:r>
      <w:r w:rsidRPr="001C23DA">
        <w:rPr>
          <w:rFonts w:ascii="Times New Roman" w:hAnsi="Times New Roman"/>
          <w:spacing w:val="-3"/>
          <w:szCs w:val="24"/>
          <w:u w:val="single"/>
        </w:rPr>
        <w:t>Tons/</w:t>
      </w:r>
      <w:r w:rsidR="00DB11F6">
        <w:rPr>
          <w:rFonts w:ascii="Times New Roman" w:hAnsi="Times New Roman"/>
          <w:spacing w:val="-3"/>
          <w:szCs w:val="24"/>
          <w:u w:val="single"/>
        </w:rPr>
        <w:t>12-</w:t>
      </w:r>
      <w:r w:rsidRPr="007631A5">
        <w:rPr>
          <w:rFonts w:ascii="Times New Roman" w:hAnsi="Times New Roman"/>
          <w:spacing w:val="-3"/>
          <w:szCs w:val="24"/>
          <w:u w:val="single"/>
        </w:rPr>
        <w:t>Consecutive</w:t>
      </w:r>
      <w:r w:rsidR="00DB11F6">
        <w:rPr>
          <w:rFonts w:ascii="Times New Roman" w:hAnsi="Times New Roman"/>
          <w:spacing w:val="-3"/>
          <w:szCs w:val="24"/>
          <w:u w:val="single"/>
        </w:rPr>
        <w:t xml:space="preserve"> </w:t>
      </w:r>
      <w:r w:rsidRPr="007631A5">
        <w:rPr>
          <w:rFonts w:ascii="Times New Roman" w:hAnsi="Times New Roman"/>
          <w:spacing w:val="-3"/>
          <w:szCs w:val="24"/>
          <w:u w:val="single"/>
        </w:rPr>
        <w:t>Months</w:t>
      </w:r>
    </w:p>
    <w:p w:rsidR="00D84003" w:rsidRDefault="001C23DA" w:rsidP="001C23DA">
      <w:pPr>
        <w:pStyle w:val="BodyText2"/>
        <w:numPr>
          <w:ilvl w:val="0"/>
          <w:numId w:val="11"/>
        </w:numPr>
        <w:tabs>
          <w:tab w:val="clear" w:pos="1152"/>
          <w:tab w:val="clear" w:pos="1290"/>
          <w:tab w:val="clear" w:pos="7632"/>
          <w:tab w:val="num" w:pos="1170"/>
          <w:tab w:val="left" w:pos="7623"/>
          <w:tab w:val="left" w:pos="8190"/>
        </w:tabs>
        <w:rPr>
          <w:rFonts w:ascii="Times New Roman" w:hAnsi="Times New Roman"/>
          <w:szCs w:val="24"/>
        </w:rPr>
      </w:pPr>
      <w:r>
        <w:rPr>
          <w:rFonts w:ascii="Times New Roman" w:hAnsi="Times New Roman"/>
          <w:szCs w:val="24"/>
        </w:rPr>
        <w:t>Bottom</w:t>
      </w:r>
      <w:r w:rsidRPr="00360BE6">
        <w:rPr>
          <w:rFonts w:ascii="Times New Roman" w:hAnsi="Times New Roman"/>
          <w:szCs w:val="24"/>
        </w:rPr>
        <w:t xml:space="preserve"> Truck Unloading</w:t>
      </w:r>
      <w:r>
        <w:rPr>
          <w:rFonts w:ascii="Times New Roman" w:hAnsi="Times New Roman"/>
          <w:szCs w:val="24"/>
        </w:rPr>
        <w:t xml:space="preserve"> (EU</w:t>
      </w:r>
      <w:r w:rsidR="00E05749">
        <w:rPr>
          <w:rFonts w:ascii="Times New Roman" w:hAnsi="Times New Roman"/>
          <w:szCs w:val="24"/>
        </w:rPr>
        <w:t xml:space="preserve"> No. </w:t>
      </w:r>
      <w:r>
        <w:rPr>
          <w:rFonts w:ascii="Times New Roman" w:hAnsi="Times New Roman"/>
          <w:szCs w:val="24"/>
        </w:rPr>
        <w:t>006)</w:t>
      </w:r>
      <w:r>
        <w:rPr>
          <w:rFonts w:ascii="Times New Roman" w:hAnsi="Times New Roman"/>
          <w:szCs w:val="24"/>
        </w:rPr>
        <w:tab/>
      </w:r>
      <w:r>
        <w:rPr>
          <w:rFonts w:ascii="Times New Roman" w:hAnsi="Times New Roman"/>
          <w:szCs w:val="24"/>
        </w:rPr>
        <w:tab/>
        <w:t>270</w:t>
      </w:r>
      <w:r>
        <w:rPr>
          <w:rFonts w:ascii="Times New Roman" w:hAnsi="Times New Roman"/>
          <w:szCs w:val="24"/>
        </w:rPr>
        <w:tab/>
      </w:r>
      <w:r>
        <w:rPr>
          <w:rFonts w:ascii="Times New Roman" w:hAnsi="Times New Roman"/>
          <w:szCs w:val="24"/>
        </w:rPr>
        <w:tab/>
      </w:r>
      <w:r>
        <w:rPr>
          <w:rFonts w:ascii="Times New Roman" w:hAnsi="Times New Roman"/>
          <w:szCs w:val="24"/>
        </w:rPr>
        <w:tab/>
        <w:t>449,285</w:t>
      </w:r>
    </w:p>
    <w:p w:rsidR="001C23DA" w:rsidRPr="007631A5" w:rsidRDefault="001C23DA" w:rsidP="001C23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jc w:val="both"/>
        <w:rPr>
          <w:rFonts w:ascii="Times New Roman" w:hAnsi="Times New Roman"/>
          <w:spacing w:val="-3"/>
          <w:szCs w:val="24"/>
        </w:rPr>
      </w:pPr>
      <w:r>
        <w:rPr>
          <w:rFonts w:ascii="Times New Roman" w:hAnsi="Times New Roman"/>
          <w:szCs w:val="24"/>
        </w:rPr>
        <w:tab/>
      </w:r>
      <w:r w:rsidRPr="00626538">
        <w:rPr>
          <w:rFonts w:ascii="Times New Roman" w:hAnsi="Times New Roman"/>
          <w:spacing w:val="-3"/>
        </w:rPr>
        <w:t xml:space="preserve">Truck loading spouts and </w:t>
      </w:r>
    </w:p>
    <w:p w:rsidR="001C23DA" w:rsidRDefault="001C23DA" w:rsidP="001C23DA">
      <w:pPr>
        <w:pStyle w:val="BodyText2"/>
        <w:tabs>
          <w:tab w:val="clear" w:pos="1152"/>
          <w:tab w:val="clear" w:pos="1872"/>
          <w:tab w:val="clear" w:pos="7632"/>
          <w:tab w:val="left" w:pos="1170"/>
          <w:tab w:val="left" w:pos="8190"/>
        </w:tabs>
        <w:ind w:left="720"/>
        <w:rPr>
          <w:rFonts w:ascii="Times New Roman" w:hAnsi="Times New Roman"/>
          <w:szCs w:val="24"/>
        </w:rPr>
      </w:pPr>
      <w:r>
        <w:rPr>
          <w:rFonts w:ascii="Times New Roman" w:hAnsi="Times New Roman"/>
        </w:rPr>
        <w:tab/>
      </w:r>
      <w:r w:rsidRPr="00626538">
        <w:rPr>
          <w:rFonts w:ascii="Times New Roman" w:hAnsi="Times New Roman"/>
        </w:rPr>
        <w:t>partial enclosur</w:t>
      </w:r>
      <w:r>
        <w:rPr>
          <w:rFonts w:ascii="Times New Roman" w:hAnsi="Times New Roman"/>
        </w:rPr>
        <w:t xml:space="preserve">e (Two </w:t>
      </w:r>
      <w:r w:rsidRPr="00626538">
        <w:rPr>
          <w:rFonts w:ascii="Times New Roman" w:hAnsi="Times New Roman"/>
        </w:rPr>
        <w:t>Spouts)</w:t>
      </w:r>
      <w:r>
        <w:rPr>
          <w:rFonts w:ascii="Times New Roman" w:hAnsi="Times New Roman"/>
        </w:rPr>
        <w:t xml:space="preserve"> (EU</w:t>
      </w:r>
      <w:r w:rsidR="00E05749">
        <w:rPr>
          <w:rFonts w:ascii="Times New Roman" w:hAnsi="Times New Roman"/>
        </w:rPr>
        <w:t xml:space="preserve"> No. </w:t>
      </w:r>
      <w:r>
        <w:rPr>
          <w:rFonts w:ascii="Times New Roman" w:hAnsi="Times New Roman"/>
        </w:rPr>
        <w:t>007)</w:t>
      </w:r>
      <w:r w:rsidRPr="00360BE6">
        <w:rPr>
          <w:rFonts w:ascii="Times New Roman" w:hAnsi="Times New Roman"/>
          <w:szCs w:val="24"/>
        </w:rPr>
        <w:tab/>
      </w:r>
      <w:r>
        <w:rPr>
          <w:rFonts w:ascii="Times New Roman" w:hAnsi="Times New Roman"/>
          <w:szCs w:val="24"/>
        </w:rPr>
        <w:tab/>
        <w:t>400</w:t>
      </w:r>
      <w:r>
        <w:rPr>
          <w:rFonts w:ascii="Times New Roman" w:hAnsi="Times New Roman"/>
          <w:szCs w:val="24"/>
        </w:rPr>
        <w:tab/>
      </w:r>
      <w:r>
        <w:rPr>
          <w:rFonts w:ascii="Times New Roman" w:hAnsi="Times New Roman"/>
          <w:szCs w:val="24"/>
        </w:rPr>
        <w:tab/>
        <w:t>358,013</w:t>
      </w:r>
    </w:p>
    <w:p w:rsidR="001C23DA" w:rsidRDefault="001C23DA" w:rsidP="001C23DA">
      <w:pPr>
        <w:pStyle w:val="BodyText2"/>
        <w:tabs>
          <w:tab w:val="clear" w:pos="1152"/>
          <w:tab w:val="clear" w:pos="1872"/>
          <w:tab w:val="clear" w:pos="7632"/>
          <w:tab w:val="left" w:pos="1170"/>
          <w:tab w:val="left" w:pos="8190"/>
        </w:tabs>
        <w:ind w:left="720"/>
        <w:rPr>
          <w:rFonts w:ascii="Times New Roman" w:hAnsi="Times New Roman"/>
          <w:szCs w:val="24"/>
        </w:rPr>
      </w:pPr>
      <w:r>
        <w:rPr>
          <w:rFonts w:ascii="Times New Roman" w:hAnsi="Times New Roman"/>
          <w:szCs w:val="24"/>
        </w:rPr>
        <w:tab/>
      </w:r>
      <w:r w:rsidRPr="00626538">
        <w:rPr>
          <w:rFonts w:ascii="Times New Roman" w:hAnsi="Times New Roman"/>
        </w:rPr>
        <w:t>Bottom railcar/truck unloading</w:t>
      </w:r>
      <w:r>
        <w:rPr>
          <w:rFonts w:ascii="Times New Roman" w:hAnsi="Times New Roman"/>
        </w:rPr>
        <w:t xml:space="preserve"> (EU</w:t>
      </w:r>
      <w:r w:rsidR="00E05749">
        <w:rPr>
          <w:rFonts w:ascii="Times New Roman" w:hAnsi="Times New Roman"/>
        </w:rPr>
        <w:t xml:space="preserve"> No. </w:t>
      </w:r>
      <w:r>
        <w:rPr>
          <w:rFonts w:ascii="Times New Roman" w:hAnsi="Times New Roman"/>
        </w:rPr>
        <w:t>008)</w:t>
      </w:r>
      <w:r w:rsidRPr="00360BE6">
        <w:rPr>
          <w:rFonts w:ascii="Times New Roman" w:hAnsi="Times New Roman"/>
          <w:szCs w:val="24"/>
        </w:rPr>
        <w:t xml:space="preserve"> </w:t>
      </w:r>
      <w:r w:rsidRPr="00360BE6">
        <w:rPr>
          <w:rFonts w:ascii="Times New Roman" w:hAnsi="Times New Roman"/>
          <w:szCs w:val="24"/>
        </w:rPr>
        <w:tab/>
      </w:r>
      <w:r w:rsidRPr="00360BE6">
        <w:rPr>
          <w:rFonts w:ascii="Times New Roman" w:hAnsi="Times New Roman"/>
          <w:szCs w:val="24"/>
        </w:rPr>
        <w:tab/>
      </w:r>
      <w:r>
        <w:rPr>
          <w:rFonts w:ascii="Times New Roman" w:hAnsi="Times New Roman"/>
          <w:szCs w:val="24"/>
        </w:rPr>
        <w:t>300</w:t>
      </w:r>
      <w:r>
        <w:rPr>
          <w:rFonts w:ascii="Times New Roman" w:hAnsi="Times New Roman"/>
          <w:szCs w:val="24"/>
        </w:rPr>
        <w:tab/>
      </w:r>
      <w:r>
        <w:rPr>
          <w:rFonts w:ascii="Times New Roman" w:hAnsi="Times New Roman"/>
          <w:szCs w:val="24"/>
        </w:rPr>
        <w:tab/>
        <w:t>311,887</w:t>
      </w:r>
    </w:p>
    <w:p w:rsidR="001C23DA" w:rsidRDefault="001C23DA" w:rsidP="001C23DA">
      <w:pPr>
        <w:pStyle w:val="BodyText2"/>
        <w:tabs>
          <w:tab w:val="clear" w:pos="1152"/>
          <w:tab w:val="clear" w:pos="1872"/>
          <w:tab w:val="clear" w:pos="7632"/>
          <w:tab w:val="left" w:pos="1170"/>
          <w:tab w:val="left" w:pos="8190"/>
        </w:tabs>
        <w:ind w:left="720"/>
        <w:rPr>
          <w:rFonts w:ascii="Times New Roman" w:hAnsi="Times New Roman"/>
          <w:szCs w:val="24"/>
        </w:rPr>
      </w:pPr>
      <w:r>
        <w:rPr>
          <w:rFonts w:ascii="Times New Roman" w:hAnsi="Times New Roman"/>
          <w:szCs w:val="24"/>
        </w:rPr>
        <w:tab/>
      </w:r>
      <w:r w:rsidRPr="00626538">
        <w:rPr>
          <w:rFonts w:ascii="Times New Roman" w:hAnsi="Times New Roman"/>
        </w:rPr>
        <w:t>Railcar/truck loading</w:t>
      </w:r>
      <w:r w:rsidR="00E05749">
        <w:rPr>
          <w:rFonts w:ascii="Times New Roman" w:hAnsi="Times New Roman"/>
        </w:rPr>
        <w:tab/>
      </w:r>
      <w:r w:rsidR="00E05749">
        <w:rPr>
          <w:rFonts w:ascii="Times New Roman" w:hAnsi="Times New Roman"/>
        </w:rPr>
        <w:tab/>
      </w:r>
      <w:r w:rsidR="00E05749">
        <w:rPr>
          <w:rFonts w:ascii="Times New Roman" w:hAnsi="Times New Roman"/>
        </w:rPr>
        <w:tab/>
      </w:r>
      <w:r w:rsidR="00E05749">
        <w:rPr>
          <w:rFonts w:ascii="Times New Roman" w:hAnsi="Times New Roman"/>
        </w:rPr>
        <w:tab/>
      </w:r>
      <w:r w:rsidR="00E05749">
        <w:rPr>
          <w:rFonts w:ascii="Times New Roman" w:hAnsi="Times New Roman"/>
        </w:rPr>
        <w:tab/>
      </w:r>
      <w:r>
        <w:rPr>
          <w:rFonts w:ascii="Times New Roman" w:hAnsi="Times New Roman"/>
          <w:szCs w:val="24"/>
        </w:rPr>
        <w:tab/>
      </w:r>
      <w:r>
        <w:rPr>
          <w:rFonts w:ascii="Times New Roman" w:hAnsi="Times New Roman"/>
          <w:szCs w:val="24"/>
        </w:rPr>
        <w:tab/>
        <w:t xml:space="preserve"> </w:t>
      </w:r>
    </w:p>
    <w:p w:rsidR="00E05749" w:rsidRDefault="001C23DA" w:rsidP="00E05749">
      <w:pPr>
        <w:pStyle w:val="BodyText2"/>
        <w:tabs>
          <w:tab w:val="clear" w:pos="1152"/>
          <w:tab w:val="clear" w:pos="1872"/>
          <w:tab w:val="clear" w:pos="7632"/>
          <w:tab w:val="left" w:pos="1170"/>
          <w:tab w:val="left" w:pos="8190"/>
        </w:tabs>
        <w:ind w:left="720"/>
        <w:rPr>
          <w:rFonts w:ascii="Times New Roman" w:hAnsi="Times New Roman"/>
          <w:szCs w:val="24"/>
        </w:rPr>
      </w:pPr>
      <w:r>
        <w:rPr>
          <w:rFonts w:ascii="Times New Roman" w:hAnsi="Times New Roman"/>
          <w:szCs w:val="24"/>
        </w:rPr>
        <w:tab/>
      </w:r>
      <w:r w:rsidR="00E05749" w:rsidRPr="00626538">
        <w:rPr>
          <w:rFonts w:ascii="Times New Roman" w:hAnsi="Times New Roman"/>
        </w:rPr>
        <w:t>telescoping spout</w:t>
      </w:r>
      <w:r w:rsidR="00E05749">
        <w:rPr>
          <w:rFonts w:ascii="Times New Roman" w:hAnsi="Times New Roman"/>
        </w:rPr>
        <w:t xml:space="preserve"> (EU No.</w:t>
      </w:r>
      <w:r w:rsidR="00C35A39">
        <w:rPr>
          <w:rFonts w:ascii="Times New Roman" w:hAnsi="Times New Roman"/>
        </w:rPr>
        <w:t xml:space="preserve"> </w:t>
      </w:r>
      <w:r w:rsidR="00E05749">
        <w:rPr>
          <w:rFonts w:ascii="Times New Roman" w:hAnsi="Times New Roman"/>
        </w:rPr>
        <w:t>009)</w:t>
      </w:r>
      <w:r w:rsidR="00E05749">
        <w:rPr>
          <w:rFonts w:ascii="Times New Roman" w:hAnsi="Times New Roman"/>
        </w:rPr>
        <w:tab/>
      </w:r>
      <w:r w:rsidR="00E05749">
        <w:rPr>
          <w:rFonts w:ascii="Times New Roman" w:hAnsi="Times New Roman"/>
        </w:rPr>
        <w:tab/>
      </w:r>
      <w:r w:rsidR="00E05749">
        <w:rPr>
          <w:rFonts w:ascii="Times New Roman" w:hAnsi="Times New Roman"/>
        </w:rPr>
        <w:tab/>
        <w:t>255</w:t>
      </w:r>
      <w:r w:rsidR="00E05749">
        <w:rPr>
          <w:rFonts w:ascii="Times New Roman" w:hAnsi="Times New Roman"/>
        </w:rPr>
        <w:tab/>
      </w:r>
      <w:r w:rsidR="00E05749">
        <w:rPr>
          <w:rFonts w:ascii="Times New Roman" w:hAnsi="Times New Roman"/>
        </w:rPr>
        <w:tab/>
        <w:t xml:space="preserve"> 22,305</w:t>
      </w:r>
    </w:p>
    <w:p w:rsidR="00C37D5C" w:rsidRDefault="00E05749" w:rsidP="00C37D5C">
      <w:pPr>
        <w:pStyle w:val="BodyText2"/>
        <w:tabs>
          <w:tab w:val="clear" w:pos="1152"/>
          <w:tab w:val="clear" w:pos="1872"/>
          <w:tab w:val="clear" w:pos="7632"/>
          <w:tab w:val="left" w:pos="1170"/>
          <w:tab w:val="left" w:pos="8190"/>
        </w:tabs>
        <w:spacing w:after="120"/>
        <w:ind w:left="720"/>
        <w:rPr>
          <w:rFonts w:ascii="Times New Roman" w:hAnsi="Times New Roman"/>
          <w:szCs w:val="24"/>
        </w:rPr>
      </w:pPr>
      <w:r>
        <w:rPr>
          <w:rFonts w:ascii="Times New Roman" w:hAnsi="Times New Roman"/>
          <w:szCs w:val="24"/>
        </w:rPr>
        <w:tab/>
      </w:r>
      <w:r w:rsidR="001C23DA" w:rsidRPr="00626538">
        <w:rPr>
          <w:rFonts w:ascii="Times New Roman" w:hAnsi="Times New Roman"/>
        </w:rPr>
        <w:t>Telescopic spout for ship loading</w:t>
      </w:r>
      <w:r w:rsidR="001C23DA">
        <w:rPr>
          <w:rFonts w:ascii="Times New Roman" w:hAnsi="Times New Roman"/>
        </w:rPr>
        <w:t xml:space="preserve"> (EU</w:t>
      </w:r>
      <w:r w:rsidR="00C35A39">
        <w:rPr>
          <w:rFonts w:ascii="Times New Roman" w:hAnsi="Times New Roman"/>
        </w:rPr>
        <w:t xml:space="preserve"> No. </w:t>
      </w:r>
      <w:r w:rsidR="001C23DA">
        <w:rPr>
          <w:rFonts w:ascii="Times New Roman" w:hAnsi="Times New Roman"/>
        </w:rPr>
        <w:t>010)</w:t>
      </w:r>
      <w:r w:rsidR="001C23DA">
        <w:rPr>
          <w:rFonts w:ascii="Times New Roman" w:hAnsi="Times New Roman"/>
          <w:szCs w:val="24"/>
        </w:rPr>
        <w:tab/>
        <w:t>600</w:t>
      </w:r>
      <w:r w:rsidR="001C23DA">
        <w:rPr>
          <w:rFonts w:ascii="Times New Roman" w:hAnsi="Times New Roman"/>
          <w:szCs w:val="24"/>
        </w:rPr>
        <w:tab/>
      </w:r>
      <w:r w:rsidR="001C23DA">
        <w:rPr>
          <w:rFonts w:ascii="Times New Roman" w:hAnsi="Times New Roman"/>
          <w:szCs w:val="24"/>
        </w:rPr>
        <w:tab/>
        <w:t>714,660</w:t>
      </w:r>
    </w:p>
    <w:p w:rsidR="00C37D5C" w:rsidRDefault="00A23F5C" w:rsidP="00C37D5C">
      <w:pPr>
        <w:pStyle w:val="BodyText2"/>
        <w:numPr>
          <w:ilvl w:val="0"/>
          <w:numId w:val="11"/>
        </w:numPr>
        <w:tabs>
          <w:tab w:val="clear" w:pos="1152"/>
          <w:tab w:val="clear" w:pos="1290"/>
          <w:tab w:val="num" w:pos="1170"/>
        </w:tabs>
        <w:spacing w:after="120"/>
        <w:ind w:left="1170" w:hanging="450"/>
        <w:rPr>
          <w:rFonts w:ascii="Times New Roman" w:hAnsi="Times New Roman"/>
          <w:szCs w:val="24"/>
        </w:rPr>
      </w:pPr>
      <w:r>
        <w:rPr>
          <w:rFonts w:ascii="Times New Roman" w:hAnsi="Times New Roman"/>
          <w:szCs w:val="24"/>
        </w:rPr>
        <w:t>EU</w:t>
      </w:r>
      <w:r w:rsidR="00180BF6">
        <w:rPr>
          <w:rFonts w:ascii="Times New Roman" w:hAnsi="Times New Roman"/>
          <w:szCs w:val="24"/>
        </w:rPr>
        <w:t xml:space="preserve"> No. </w:t>
      </w:r>
      <w:r>
        <w:rPr>
          <w:rFonts w:ascii="Times New Roman" w:hAnsi="Times New Roman"/>
          <w:szCs w:val="24"/>
        </w:rPr>
        <w:t>007</w:t>
      </w:r>
      <w:r w:rsidR="00274A77" w:rsidRPr="00D87319">
        <w:rPr>
          <w:rFonts w:ascii="Times New Roman" w:hAnsi="Times New Roman"/>
          <w:szCs w:val="24"/>
        </w:rPr>
        <w:t xml:space="preserve"> – </w:t>
      </w:r>
      <w:r w:rsidR="00683CF7">
        <w:rPr>
          <w:rFonts w:ascii="Times New Roman" w:hAnsi="Times New Roman"/>
          <w:szCs w:val="24"/>
        </w:rPr>
        <w:t>Particulate matter emissions from the truck loading operation</w:t>
      </w:r>
      <w:r w:rsidR="00274A77" w:rsidRPr="00D87319">
        <w:rPr>
          <w:rFonts w:ascii="Times New Roman" w:hAnsi="Times New Roman"/>
          <w:szCs w:val="24"/>
        </w:rPr>
        <w:t xml:space="preserve"> </w:t>
      </w:r>
      <w:r w:rsidR="00683CF7">
        <w:rPr>
          <w:rFonts w:ascii="Times New Roman" w:hAnsi="Times New Roman"/>
          <w:szCs w:val="24"/>
        </w:rPr>
        <w:t>shall</w:t>
      </w:r>
      <w:r w:rsidR="00274A77" w:rsidRPr="00D87319">
        <w:rPr>
          <w:rFonts w:ascii="Times New Roman" w:hAnsi="Times New Roman"/>
          <w:szCs w:val="24"/>
        </w:rPr>
        <w:t xml:space="preserve"> </w:t>
      </w:r>
      <w:r w:rsidR="00683CF7">
        <w:rPr>
          <w:rFonts w:ascii="Times New Roman" w:hAnsi="Times New Roman"/>
          <w:szCs w:val="24"/>
        </w:rPr>
        <w:t xml:space="preserve">be </w:t>
      </w:r>
      <w:r w:rsidR="00274A77" w:rsidRPr="00D87319">
        <w:rPr>
          <w:rFonts w:ascii="Times New Roman" w:hAnsi="Times New Roman"/>
          <w:szCs w:val="24"/>
        </w:rPr>
        <w:t xml:space="preserve">controlled by two Redwing loading spouts and a partial enclosure.  </w:t>
      </w:r>
      <w:r w:rsidR="00683CF7">
        <w:rPr>
          <w:rFonts w:ascii="Times New Roman" w:hAnsi="Times New Roman"/>
          <w:szCs w:val="24"/>
        </w:rPr>
        <w:t>A water spray</w:t>
      </w:r>
      <w:r w:rsidR="00180BF6">
        <w:rPr>
          <w:rFonts w:ascii="Times New Roman" w:hAnsi="Times New Roman"/>
          <w:szCs w:val="24"/>
        </w:rPr>
        <w:t>/mist</w:t>
      </w:r>
      <w:r w:rsidR="00683CF7">
        <w:rPr>
          <w:rFonts w:ascii="Times New Roman" w:hAnsi="Times New Roman"/>
          <w:szCs w:val="24"/>
        </w:rPr>
        <w:t xml:space="preserve"> system shall also be maintained around the perimeter of the partial enclosure, and shall be utilized </w:t>
      </w:r>
      <w:r w:rsidR="00683CF7" w:rsidRPr="00111BF8">
        <w:rPr>
          <w:rFonts w:ascii="Times New Roman" w:hAnsi="Times New Roman"/>
          <w:szCs w:val="24"/>
        </w:rPr>
        <w:t>as needed</w:t>
      </w:r>
      <w:r w:rsidR="00683CF7">
        <w:rPr>
          <w:rFonts w:ascii="Times New Roman" w:hAnsi="Times New Roman"/>
          <w:szCs w:val="24"/>
        </w:rPr>
        <w:t xml:space="preserve"> to control emissions.</w:t>
      </w:r>
    </w:p>
    <w:p w:rsidR="00C37D5C" w:rsidRDefault="00683CF7" w:rsidP="00C37D5C">
      <w:pPr>
        <w:pStyle w:val="BodyText2"/>
        <w:numPr>
          <w:ilvl w:val="0"/>
          <w:numId w:val="11"/>
        </w:numPr>
        <w:tabs>
          <w:tab w:val="clear" w:pos="1152"/>
          <w:tab w:val="clear" w:pos="1290"/>
          <w:tab w:val="num" w:pos="1170"/>
        </w:tabs>
        <w:spacing w:after="120"/>
        <w:ind w:left="1170" w:hanging="450"/>
        <w:rPr>
          <w:rFonts w:ascii="Times New Roman" w:hAnsi="Times New Roman"/>
          <w:szCs w:val="24"/>
        </w:rPr>
      </w:pPr>
      <w:r>
        <w:rPr>
          <w:rFonts w:ascii="Times New Roman" w:hAnsi="Times New Roman"/>
          <w:szCs w:val="24"/>
        </w:rPr>
        <w:t>EU</w:t>
      </w:r>
      <w:r w:rsidR="00180BF6">
        <w:rPr>
          <w:rFonts w:ascii="Times New Roman" w:hAnsi="Times New Roman"/>
          <w:szCs w:val="24"/>
        </w:rPr>
        <w:t xml:space="preserve"> No. </w:t>
      </w:r>
      <w:r>
        <w:rPr>
          <w:rFonts w:ascii="Times New Roman" w:hAnsi="Times New Roman"/>
          <w:szCs w:val="24"/>
        </w:rPr>
        <w:t>0</w:t>
      </w:r>
      <w:r w:rsidR="00274A77" w:rsidRPr="00D87319">
        <w:rPr>
          <w:rFonts w:ascii="Times New Roman" w:hAnsi="Times New Roman"/>
          <w:szCs w:val="24"/>
        </w:rPr>
        <w:t xml:space="preserve">09 – </w:t>
      </w:r>
      <w:r w:rsidR="00A10FDC">
        <w:rPr>
          <w:rFonts w:ascii="Times New Roman" w:hAnsi="Times New Roman"/>
          <w:szCs w:val="24"/>
        </w:rPr>
        <w:t>Particulate matter emissions from the r</w:t>
      </w:r>
      <w:r w:rsidR="00274A77" w:rsidRPr="00D87319">
        <w:rPr>
          <w:rFonts w:ascii="Times New Roman" w:hAnsi="Times New Roman"/>
          <w:szCs w:val="24"/>
        </w:rPr>
        <w:t xml:space="preserve">ailcar/truck loading station </w:t>
      </w:r>
      <w:r w:rsidR="00A10FDC">
        <w:rPr>
          <w:rFonts w:ascii="Times New Roman" w:hAnsi="Times New Roman"/>
          <w:szCs w:val="24"/>
        </w:rPr>
        <w:t>shall be</w:t>
      </w:r>
      <w:r w:rsidR="00274A77" w:rsidRPr="00D87319">
        <w:rPr>
          <w:rFonts w:ascii="Times New Roman" w:hAnsi="Times New Roman"/>
          <w:szCs w:val="24"/>
        </w:rPr>
        <w:t xml:space="preserve"> controlled by a telescoping spout with a loading boot.</w:t>
      </w:r>
    </w:p>
    <w:p w:rsidR="00A10FDC" w:rsidRDefault="00A10FDC" w:rsidP="00A10FDC">
      <w:pPr>
        <w:numPr>
          <w:ilvl w:val="0"/>
          <w:numId w:val="11"/>
        </w:numPr>
        <w:tabs>
          <w:tab w:val="clear" w:pos="1290"/>
          <w:tab w:val="left" w:pos="-1080"/>
          <w:tab w:val="left" w:pos="-360"/>
          <w:tab w:val="left" w:pos="720"/>
          <w:tab w:val="num" w:pos="1170"/>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pacing w:val="-3"/>
          <w:szCs w:val="24"/>
        </w:rPr>
      </w:pPr>
      <w:r>
        <w:rPr>
          <w:rFonts w:ascii="Times New Roman" w:hAnsi="Times New Roman"/>
          <w:spacing w:val="-3"/>
          <w:szCs w:val="24"/>
        </w:rPr>
        <w:t>EU</w:t>
      </w:r>
      <w:r w:rsidR="00180BF6">
        <w:rPr>
          <w:rFonts w:ascii="Times New Roman" w:hAnsi="Times New Roman"/>
          <w:spacing w:val="-3"/>
          <w:szCs w:val="24"/>
        </w:rPr>
        <w:t xml:space="preserve"> No. </w:t>
      </w:r>
      <w:r>
        <w:rPr>
          <w:rFonts w:ascii="Times New Roman" w:hAnsi="Times New Roman"/>
          <w:spacing w:val="-3"/>
          <w:szCs w:val="24"/>
        </w:rPr>
        <w:t>0</w:t>
      </w:r>
      <w:r w:rsidR="00274A77" w:rsidRPr="00D87319">
        <w:rPr>
          <w:rFonts w:ascii="Times New Roman" w:hAnsi="Times New Roman"/>
          <w:spacing w:val="-3"/>
          <w:szCs w:val="24"/>
        </w:rPr>
        <w:t xml:space="preserve">10 </w:t>
      </w:r>
      <w:r>
        <w:rPr>
          <w:rFonts w:ascii="Times New Roman" w:hAnsi="Times New Roman"/>
          <w:spacing w:val="-3"/>
          <w:szCs w:val="24"/>
        </w:rPr>
        <w:t>–</w:t>
      </w:r>
      <w:r w:rsidR="00274A77" w:rsidRPr="00D87319">
        <w:rPr>
          <w:rFonts w:ascii="Times New Roman" w:hAnsi="Times New Roman"/>
          <w:spacing w:val="-3"/>
          <w:szCs w:val="24"/>
        </w:rPr>
        <w:t xml:space="preserve"> </w:t>
      </w:r>
      <w:r>
        <w:rPr>
          <w:rFonts w:ascii="Times New Roman" w:hAnsi="Times New Roman"/>
          <w:spacing w:val="-3"/>
          <w:szCs w:val="24"/>
        </w:rPr>
        <w:t>Ship Loading Operation</w:t>
      </w:r>
    </w:p>
    <w:p w:rsidR="00A10FDC" w:rsidRDefault="00274A77" w:rsidP="00A10FDC">
      <w:pPr>
        <w:numPr>
          <w:ilvl w:val="0"/>
          <w:numId w:val="25"/>
        </w:numPr>
        <w:tabs>
          <w:tab w:val="clear" w:pos="1080"/>
          <w:tab w:val="left" w:pos="-1080"/>
          <w:tab w:val="left" w:pos="-360"/>
          <w:tab w:val="left" w:pos="720"/>
          <w:tab w:val="num" w:pos="1890"/>
          <w:tab w:val="left" w:pos="2592"/>
          <w:tab w:val="left" w:pos="3312"/>
          <w:tab w:val="left" w:pos="4032"/>
          <w:tab w:val="left" w:pos="4752"/>
          <w:tab w:val="left" w:pos="5472"/>
          <w:tab w:val="left" w:pos="6192"/>
          <w:tab w:val="left" w:pos="6912"/>
          <w:tab w:val="left" w:pos="7632"/>
        </w:tabs>
        <w:suppressAutoHyphens/>
        <w:ind w:left="1890" w:hanging="720"/>
        <w:jc w:val="both"/>
        <w:rPr>
          <w:rFonts w:ascii="Times New Roman" w:hAnsi="Times New Roman"/>
          <w:spacing w:val="-3"/>
          <w:szCs w:val="24"/>
        </w:rPr>
      </w:pPr>
      <w:r w:rsidRPr="00D87319">
        <w:rPr>
          <w:rFonts w:ascii="Times New Roman" w:hAnsi="Times New Roman"/>
          <w:spacing w:val="-3"/>
          <w:szCs w:val="24"/>
        </w:rPr>
        <w:t xml:space="preserve">The </w:t>
      </w:r>
      <w:r w:rsidR="00A10FDC">
        <w:rPr>
          <w:rFonts w:ascii="Times New Roman" w:hAnsi="Times New Roman"/>
          <w:spacing w:val="-3"/>
          <w:szCs w:val="24"/>
        </w:rPr>
        <w:t xml:space="preserve">ship loading </w:t>
      </w:r>
      <w:r w:rsidRPr="00D87319">
        <w:rPr>
          <w:rFonts w:ascii="Times New Roman" w:hAnsi="Times New Roman"/>
          <w:spacing w:val="-3"/>
          <w:szCs w:val="24"/>
        </w:rPr>
        <w:t xml:space="preserve">spout shall be maintained </w:t>
      </w:r>
      <w:r w:rsidR="00A10FDC">
        <w:rPr>
          <w:rFonts w:ascii="Times New Roman" w:hAnsi="Times New Roman"/>
          <w:spacing w:val="-3"/>
          <w:szCs w:val="24"/>
        </w:rPr>
        <w:t xml:space="preserve">in good working order </w:t>
      </w:r>
      <w:r w:rsidRPr="00D87319">
        <w:rPr>
          <w:rFonts w:ascii="Times New Roman" w:hAnsi="Times New Roman"/>
          <w:spacing w:val="-3"/>
          <w:szCs w:val="24"/>
        </w:rPr>
        <w:t>and used during all ship loading operations.</w:t>
      </w:r>
    </w:p>
    <w:p w:rsidR="00A10FDC" w:rsidRDefault="00A10FDC" w:rsidP="00A10FDC">
      <w:pPr>
        <w:numPr>
          <w:ilvl w:val="0"/>
          <w:numId w:val="25"/>
        </w:numPr>
        <w:tabs>
          <w:tab w:val="clear" w:pos="1080"/>
          <w:tab w:val="left" w:pos="-1080"/>
          <w:tab w:val="left" w:pos="-360"/>
          <w:tab w:val="left" w:pos="720"/>
          <w:tab w:val="num" w:pos="1890"/>
          <w:tab w:val="left" w:pos="2592"/>
          <w:tab w:val="left" w:pos="3312"/>
          <w:tab w:val="left" w:pos="4032"/>
          <w:tab w:val="left" w:pos="4752"/>
          <w:tab w:val="left" w:pos="5472"/>
          <w:tab w:val="left" w:pos="6192"/>
          <w:tab w:val="left" w:pos="6912"/>
          <w:tab w:val="left" w:pos="7632"/>
        </w:tabs>
        <w:suppressAutoHyphens/>
        <w:ind w:left="1890" w:hanging="720"/>
        <w:jc w:val="both"/>
        <w:rPr>
          <w:rFonts w:ascii="Times New Roman" w:hAnsi="Times New Roman"/>
          <w:spacing w:val="-3"/>
          <w:szCs w:val="24"/>
        </w:rPr>
      </w:pPr>
      <w:r w:rsidRPr="00D87319">
        <w:rPr>
          <w:rFonts w:ascii="Times New Roman" w:hAnsi="Times New Roman"/>
          <w:spacing w:val="-3"/>
          <w:szCs w:val="24"/>
        </w:rPr>
        <w:t xml:space="preserve">The </w:t>
      </w:r>
      <w:r>
        <w:rPr>
          <w:rFonts w:ascii="Times New Roman" w:hAnsi="Times New Roman"/>
          <w:spacing w:val="-3"/>
          <w:szCs w:val="24"/>
        </w:rPr>
        <w:t xml:space="preserve">telescopic </w:t>
      </w:r>
      <w:r w:rsidRPr="00D87319">
        <w:rPr>
          <w:rFonts w:ascii="Times New Roman" w:hAnsi="Times New Roman"/>
          <w:spacing w:val="-3"/>
          <w:szCs w:val="24"/>
        </w:rPr>
        <w:t xml:space="preserve">spout shall be positioned </w:t>
      </w:r>
      <w:r>
        <w:rPr>
          <w:rFonts w:ascii="Times New Roman" w:hAnsi="Times New Roman"/>
          <w:spacing w:val="-3"/>
          <w:szCs w:val="24"/>
        </w:rPr>
        <w:t xml:space="preserve">and extended </w:t>
      </w:r>
      <w:r w:rsidRPr="00D87319">
        <w:rPr>
          <w:rFonts w:ascii="Times New Roman" w:hAnsi="Times New Roman"/>
          <w:spacing w:val="-3"/>
          <w:szCs w:val="24"/>
        </w:rPr>
        <w:t xml:space="preserve">to minimize </w:t>
      </w:r>
      <w:r>
        <w:rPr>
          <w:rFonts w:ascii="Times New Roman" w:hAnsi="Times New Roman"/>
          <w:spacing w:val="-3"/>
          <w:szCs w:val="24"/>
        </w:rPr>
        <w:t xml:space="preserve">the </w:t>
      </w:r>
      <w:r w:rsidRPr="00D87319">
        <w:rPr>
          <w:rFonts w:ascii="Times New Roman" w:hAnsi="Times New Roman"/>
          <w:spacing w:val="-3"/>
          <w:szCs w:val="24"/>
        </w:rPr>
        <w:t>drop height during loading.</w:t>
      </w:r>
    </w:p>
    <w:p w:rsidR="00A10FDC" w:rsidRPr="00A10FDC" w:rsidRDefault="00A10FDC" w:rsidP="00A10FDC">
      <w:pPr>
        <w:numPr>
          <w:ilvl w:val="0"/>
          <w:numId w:val="25"/>
        </w:numPr>
        <w:tabs>
          <w:tab w:val="clear" w:pos="1080"/>
          <w:tab w:val="left" w:pos="-1080"/>
          <w:tab w:val="left" w:pos="-360"/>
          <w:tab w:val="left" w:pos="720"/>
          <w:tab w:val="num" w:pos="1890"/>
          <w:tab w:val="left" w:pos="2592"/>
          <w:tab w:val="left" w:pos="3312"/>
          <w:tab w:val="left" w:pos="4032"/>
          <w:tab w:val="left" w:pos="4752"/>
          <w:tab w:val="left" w:pos="5472"/>
          <w:tab w:val="left" w:pos="6192"/>
          <w:tab w:val="left" w:pos="6912"/>
          <w:tab w:val="left" w:pos="7632"/>
        </w:tabs>
        <w:suppressAutoHyphens/>
        <w:ind w:left="1890" w:hanging="720"/>
        <w:jc w:val="both"/>
        <w:rPr>
          <w:rFonts w:ascii="Times New Roman" w:hAnsi="Times New Roman"/>
          <w:spacing w:val="-3"/>
          <w:szCs w:val="24"/>
        </w:rPr>
      </w:pPr>
      <w:r>
        <w:rPr>
          <w:rFonts w:ascii="Times New Roman" w:hAnsi="Times New Roman"/>
          <w:spacing w:val="-3"/>
        </w:rPr>
        <w:t xml:space="preserve">The ship’s hatch </w:t>
      </w:r>
      <w:r w:rsidRPr="001175D1">
        <w:rPr>
          <w:rFonts w:ascii="Times New Roman" w:hAnsi="Times New Roman"/>
          <w:spacing w:val="-3"/>
        </w:rPr>
        <w:t>s</w:t>
      </w:r>
      <w:r>
        <w:rPr>
          <w:rFonts w:ascii="Times New Roman" w:hAnsi="Times New Roman"/>
          <w:spacing w:val="-3"/>
        </w:rPr>
        <w:t>hall be</w:t>
      </w:r>
      <w:r w:rsidRPr="001175D1">
        <w:rPr>
          <w:rFonts w:ascii="Times New Roman" w:hAnsi="Times New Roman"/>
          <w:spacing w:val="-3"/>
        </w:rPr>
        <w:t xml:space="preserve"> kept partially closed</w:t>
      </w:r>
      <w:r>
        <w:rPr>
          <w:rFonts w:ascii="Times New Roman" w:hAnsi="Times New Roman"/>
          <w:spacing w:val="-3"/>
        </w:rPr>
        <w:t xml:space="preserve">, </w:t>
      </w:r>
      <w:r w:rsidRPr="00111BF8">
        <w:rPr>
          <w:rFonts w:ascii="Times New Roman" w:hAnsi="Times New Roman"/>
          <w:spacing w:val="-3"/>
        </w:rPr>
        <w:t>as much as practical</w:t>
      </w:r>
      <w:r>
        <w:rPr>
          <w:rFonts w:ascii="Times New Roman" w:hAnsi="Times New Roman"/>
          <w:spacing w:val="-3"/>
        </w:rPr>
        <w:t>,</w:t>
      </w:r>
      <w:r w:rsidRPr="001175D1">
        <w:rPr>
          <w:rFonts w:ascii="Times New Roman" w:hAnsi="Times New Roman"/>
          <w:spacing w:val="-3"/>
        </w:rPr>
        <w:t xml:space="preserve"> during ship loading</w:t>
      </w:r>
      <w:r>
        <w:rPr>
          <w:rFonts w:ascii="Times New Roman" w:hAnsi="Times New Roman"/>
          <w:spacing w:val="-3"/>
        </w:rPr>
        <w:t xml:space="preserve"> operations to reduce the release of particulate matter emissions.</w:t>
      </w:r>
    </w:p>
    <w:p w:rsidR="00A10FDC" w:rsidRDefault="00A10FDC" w:rsidP="00A10FDC">
      <w:pPr>
        <w:numPr>
          <w:ilvl w:val="0"/>
          <w:numId w:val="25"/>
        </w:numPr>
        <w:tabs>
          <w:tab w:val="clear" w:pos="1080"/>
          <w:tab w:val="left" w:pos="-1080"/>
          <w:tab w:val="left" w:pos="-360"/>
          <w:tab w:val="left" w:pos="720"/>
          <w:tab w:val="num" w:pos="1890"/>
          <w:tab w:val="left" w:pos="2592"/>
          <w:tab w:val="left" w:pos="3312"/>
          <w:tab w:val="left" w:pos="4032"/>
          <w:tab w:val="left" w:pos="4752"/>
          <w:tab w:val="left" w:pos="5472"/>
          <w:tab w:val="left" w:pos="6192"/>
          <w:tab w:val="left" w:pos="6912"/>
          <w:tab w:val="left" w:pos="7632"/>
        </w:tabs>
        <w:suppressAutoHyphens/>
        <w:ind w:left="1890" w:hanging="720"/>
        <w:jc w:val="both"/>
        <w:rPr>
          <w:rFonts w:ascii="Times New Roman" w:hAnsi="Times New Roman"/>
          <w:spacing w:val="-3"/>
          <w:szCs w:val="24"/>
        </w:rPr>
      </w:pPr>
      <w:r w:rsidRPr="00D87319">
        <w:rPr>
          <w:rFonts w:ascii="Times New Roman" w:hAnsi="Times New Roman"/>
          <w:spacing w:val="-3"/>
          <w:szCs w:val="24"/>
        </w:rPr>
        <w:t>Tarps shall be used</w:t>
      </w:r>
      <w:r w:rsidR="003A31ED">
        <w:rPr>
          <w:rFonts w:ascii="Times New Roman" w:hAnsi="Times New Roman"/>
          <w:spacing w:val="-3"/>
          <w:szCs w:val="24"/>
        </w:rPr>
        <w:t>,</w:t>
      </w:r>
      <w:r w:rsidRPr="00D87319">
        <w:rPr>
          <w:rFonts w:ascii="Times New Roman" w:hAnsi="Times New Roman"/>
          <w:spacing w:val="-3"/>
          <w:szCs w:val="24"/>
        </w:rPr>
        <w:t xml:space="preserve"> </w:t>
      </w:r>
      <w:r w:rsidR="00E503B0" w:rsidRPr="00D87319">
        <w:rPr>
          <w:rFonts w:ascii="Times New Roman" w:hAnsi="Times New Roman"/>
          <w:spacing w:val="-3"/>
          <w:szCs w:val="24"/>
        </w:rPr>
        <w:t>as necessary</w:t>
      </w:r>
      <w:r w:rsidR="003A31ED">
        <w:rPr>
          <w:rFonts w:ascii="Times New Roman" w:hAnsi="Times New Roman"/>
          <w:spacing w:val="-3"/>
          <w:szCs w:val="24"/>
        </w:rPr>
        <w:t>,</w:t>
      </w:r>
      <w:r w:rsidR="00E503B0" w:rsidRPr="00D87319">
        <w:rPr>
          <w:rFonts w:ascii="Times New Roman" w:hAnsi="Times New Roman"/>
          <w:spacing w:val="-3"/>
          <w:szCs w:val="24"/>
        </w:rPr>
        <w:t xml:space="preserve"> </w:t>
      </w:r>
      <w:r w:rsidR="00E503B0">
        <w:rPr>
          <w:rFonts w:ascii="Times New Roman" w:hAnsi="Times New Roman"/>
          <w:spacing w:val="-3"/>
          <w:szCs w:val="24"/>
        </w:rPr>
        <w:t>across th</w:t>
      </w:r>
      <w:r w:rsidR="003A31ED">
        <w:rPr>
          <w:rFonts w:ascii="Times New Roman" w:hAnsi="Times New Roman"/>
          <w:spacing w:val="-3"/>
          <w:szCs w:val="24"/>
        </w:rPr>
        <w:t>e open sections of the shiphold</w:t>
      </w:r>
      <w:r w:rsidR="00E503B0" w:rsidRPr="00D87319">
        <w:rPr>
          <w:rFonts w:ascii="Times New Roman" w:hAnsi="Times New Roman"/>
          <w:spacing w:val="-3"/>
          <w:szCs w:val="24"/>
        </w:rPr>
        <w:t xml:space="preserve"> </w:t>
      </w:r>
      <w:r w:rsidRPr="00D87319">
        <w:rPr>
          <w:rFonts w:ascii="Times New Roman" w:hAnsi="Times New Roman"/>
          <w:spacing w:val="-3"/>
          <w:szCs w:val="24"/>
        </w:rPr>
        <w:t>during loading</w:t>
      </w:r>
      <w:r w:rsidR="00E503B0" w:rsidRPr="00E503B0">
        <w:rPr>
          <w:rFonts w:ascii="Times New Roman" w:hAnsi="Times New Roman"/>
          <w:spacing w:val="-3"/>
        </w:rPr>
        <w:t xml:space="preserve"> </w:t>
      </w:r>
      <w:r w:rsidR="003A31ED" w:rsidRPr="00360BE6">
        <w:rPr>
          <w:rFonts w:ascii="Times New Roman" w:hAnsi="Times New Roman"/>
          <w:szCs w:val="24"/>
        </w:rPr>
        <w:t>in order to meet the required opacity limitations</w:t>
      </w:r>
      <w:r w:rsidR="003A31ED">
        <w:rPr>
          <w:rFonts w:ascii="Times New Roman" w:hAnsi="Times New Roman"/>
          <w:spacing w:val="-3"/>
        </w:rPr>
        <w:t>.</w:t>
      </w:r>
    </w:p>
    <w:p w:rsidR="00C37D5C" w:rsidRDefault="00A10FDC" w:rsidP="00C37D5C">
      <w:pPr>
        <w:numPr>
          <w:ilvl w:val="0"/>
          <w:numId w:val="25"/>
        </w:numPr>
        <w:tabs>
          <w:tab w:val="clear" w:pos="1080"/>
          <w:tab w:val="left" w:pos="-1080"/>
          <w:tab w:val="left" w:pos="-360"/>
          <w:tab w:val="left" w:pos="720"/>
          <w:tab w:val="num" w:pos="1890"/>
          <w:tab w:val="left" w:pos="2592"/>
          <w:tab w:val="left" w:pos="3312"/>
          <w:tab w:val="left" w:pos="4032"/>
          <w:tab w:val="left" w:pos="4752"/>
          <w:tab w:val="left" w:pos="5472"/>
          <w:tab w:val="left" w:pos="6192"/>
          <w:tab w:val="left" w:pos="6912"/>
          <w:tab w:val="left" w:pos="7632"/>
        </w:tabs>
        <w:suppressAutoHyphens/>
        <w:spacing w:after="120"/>
        <w:ind w:left="1890" w:hanging="720"/>
        <w:jc w:val="both"/>
        <w:rPr>
          <w:rFonts w:ascii="Times New Roman" w:hAnsi="Times New Roman"/>
          <w:spacing w:val="-3"/>
          <w:szCs w:val="24"/>
        </w:rPr>
      </w:pPr>
      <w:r w:rsidRPr="00D87319">
        <w:rPr>
          <w:rFonts w:ascii="Times New Roman" w:hAnsi="Times New Roman"/>
          <w:spacing w:val="-3"/>
          <w:szCs w:val="24"/>
        </w:rPr>
        <w:t>Caution shall be utilized when cleaning out the shipholds to minimize the generation of dust.</w:t>
      </w:r>
    </w:p>
    <w:p w:rsidR="00274A77" w:rsidRPr="00D87319" w:rsidRDefault="00274A77">
      <w:pPr>
        <w:numPr>
          <w:ilvl w:val="0"/>
          <w:numId w:val="11"/>
        </w:numPr>
        <w:tabs>
          <w:tab w:val="clear" w:pos="1290"/>
          <w:tab w:val="left" w:pos="-1080"/>
          <w:tab w:val="left" w:pos="-360"/>
          <w:tab w:val="left" w:pos="720"/>
          <w:tab w:val="num" w:pos="1170"/>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pacing w:val="-3"/>
          <w:szCs w:val="24"/>
        </w:rPr>
      </w:pPr>
      <w:r w:rsidRPr="00471903">
        <w:rPr>
          <w:rFonts w:ascii="Times New Roman" w:hAnsi="Times New Roman"/>
          <w:spacing w:val="-3"/>
          <w:szCs w:val="24"/>
        </w:rPr>
        <w:t>The facility</w:t>
      </w:r>
      <w:r w:rsidRPr="00D87319">
        <w:rPr>
          <w:rFonts w:ascii="Times New Roman" w:hAnsi="Times New Roman"/>
          <w:spacing w:val="-3"/>
          <w:szCs w:val="24"/>
        </w:rPr>
        <w:t xml:space="preserve"> </w:t>
      </w:r>
      <w:r w:rsidR="0010225F">
        <w:rPr>
          <w:rFonts w:ascii="Times New Roman" w:hAnsi="Times New Roman"/>
          <w:spacing w:val="-3"/>
          <w:szCs w:val="24"/>
        </w:rPr>
        <w:t xml:space="preserve">shall </w:t>
      </w:r>
      <w:r w:rsidRPr="00D87319">
        <w:rPr>
          <w:rFonts w:ascii="Times New Roman" w:hAnsi="Times New Roman"/>
          <w:spacing w:val="-3"/>
          <w:szCs w:val="24"/>
        </w:rPr>
        <w:t>process</w:t>
      </w:r>
      <w:r w:rsidR="0010225F">
        <w:rPr>
          <w:rFonts w:ascii="Times New Roman" w:hAnsi="Times New Roman"/>
          <w:spacing w:val="-3"/>
          <w:szCs w:val="24"/>
        </w:rPr>
        <w:t xml:space="preserve"> only</w:t>
      </w:r>
      <w:r w:rsidRPr="00D87319">
        <w:rPr>
          <w:rFonts w:ascii="Times New Roman" w:hAnsi="Times New Roman"/>
          <w:spacing w:val="-3"/>
          <w:szCs w:val="24"/>
        </w:rPr>
        <w:t xml:space="preserve"> </w:t>
      </w:r>
      <w:r w:rsidR="00471903" w:rsidRPr="008C00ED">
        <w:rPr>
          <w:rFonts w:ascii="Times New Roman" w:hAnsi="Times New Roman"/>
          <w:spacing w:val="-3"/>
        </w:rPr>
        <w:t xml:space="preserve">bulk grains, grain by-products, and animal feed </w:t>
      </w:r>
      <w:r w:rsidR="004875DD">
        <w:rPr>
          <w:rFonts w:ascii="Times New Roman" w:hAnsi="Times New Roman"/>
          <w:spacing w:val="-3"/>
        </w:rPr>
        <w:t>products</w:t>
      </w:r>
      <w:r w:rsidR="00471903">
        <w:rPr>
          <w:rFonts w:ascii="Times New Roman" w:hAnsi="Times New Roman"/>
          <w:spacing w:val="-3"/>
        </w:rPr>
        <w:t>.</w:t>
      </w:r>
    </w:p>
    <w:p w:rsidR="00274A77" w:rsidRPr="00D87319" w:rsidRDefault="00274A77">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C37D5C" w:rsidRDefault="00274A77" w:rsidP="00C37D5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87319">
        <w:rPr>
          <w:rFonts w:ascii="Times New Roman" w:hAnsi="Times New Roman"/>
          <w:spacing w:val="-3"/>
          <w:szCs w:val="24"/>
        </w:rPr>
        <w:t xml:space="preserve">14. </w:t>
      </w:r>
      <w:r w:rsidR="0010225F">
        <w:rPr>
          <w:rFonts w:ascii="Times New Roman" w:hAnsi="Times New Roman"/>
          <w:spacing w:val="-3"/>
          <w:szCs w:val="24"/>
        </w:rPr>
        <w:tab/>
      </w:r>
      <w:r w:rsidRPr="00D87319">
        <w:rPr>
          <w:rFonts w:ascii="Times New Roman" w:hAnsi="Times New Roman"/>
          <w:spacing w:val="-3"/>
          <w:szCs w:val="24"/>
        </w:rPr>
        <w:t xml:space="preserve">Test the emissions </w:t>
      </w:r>
      <w:r w:rsidR="00F0786C">
        <w:rPr>
          <w:rFonts w:ascii="Times New Roman" w:hAnsi="Times New Roman"/>
          <w:spacing w:val="-3"/>
          <w:szCs w:val="24"/>
        </w:rPr>
        <w:t>from</w:t>
      </w:r>
      <w:r w:rsidR="00F0786C" w:rsidRPr="00D87319">
        <w:rPr>
          <w:rFonts w:ascii="Times New Roman" w:hAnsi="Times New Roman"/>
          <w:spacing w:val="-3"/>
          <w:szCs w:val="24"/>
        </w:rPr>
        <w:t xml:space="preserve"> </w:t>
      </w:r>
      <w:r w:rsidRPr="00D87319">
        <w:rPr>
          <w:rFonts w:ascii="Times New Roman" w:hAnsi="Times New Roman"/>
          <w:spacing w:val="-3"/>
          <w:szCs w:val="24"/>
        </w:rPr>
        <w:t xml:space="preserve">the </w:t>
      </w:r>
      <w:r w:rsidR="0010225F">
        <w:rPr>
          <w:rFonts w:ascii="Times New Roman" w:hAnsi="Times New Roman"/>
          <w:spacing w:val="-3"/>
          <w:szCs w:val="24"/>
        </w:rPr>
        <w:t>Group 2 emission</w:t>
      </w:r>
      <w:r w:rsidR="0010225F" w:rsidRPr="00D87319">
        <w:rPr>
          <w:rFonts w:ascii="Times New Roman" w:hAnsi="Times New Roman"/>
          <w:spacing w:val="-3"/>
          <w:szCs w:val="24"/>
        </w:rPr>
        <w:t xml:space="preserve"> </w:t>
      </w:r>
      <w:r w:rsidR="00F0786C">
        <w:rPr>
          <w:rFonts w:ascii="Times New Roman" w:hAnsi="Times New Roman"/>
          <w:spacing w:val="-3"/>
          <w:szCs w:val="24"/>
        </w:rPr>
        <w:t>sources</w:t>
      </w:r>
      <w:r w:rsidR="0010225F">
        <w:rPr>
          <w:rFonts w:ascii="Times New Roman" w:hAnsi="Times New Roman"/>
          <w:spacing w:val="-3"/>
          <w:szCs w:val="24"/>
        </w:rPr>
        <w:t xml:space="preserve"> (EU Nos. 006, 007, 008, 009, and 010)</w:t>
      </w:r>
      <w:r w:rsidR="00F0786C">
        <w:rPr>
          <w:rFonts w:ascii="Times New Roman" w:hAnsi="Times New Roman"/>
          <w:spacing w:val="-3"/>
          <w:szCs w:val="24"/>
        </w:rPr>
        <w:t xml:space="preserve"> </w:t>
      </w:r>
      <w:r w:rsidRPr="00D87319">
        <w:rPr>
          <w:rFonts w:ascii="Times New Roman" w:hAnsi="Times New Roman"/>
          <w:spacing w:val="-3"/>
          <w:szCs w:val="24"/>
        </w:rPr>
        <w:t xml:space="preserve">for visible emissions annually </w:t>
      </w:r>
      <w:r w:rsidR="00444B80">
        <w:rPr>
          <w:rFonts w:ascii="Times New Roman" w:hAnsi="Times New Roman"/>
          <w:snapToGrid w:val="0"/>
        </w:rPr>
        <w:t>during each federal fiscal year (October 1 – September 30)</w:t>
      </w:r>
      <w:r w:rsidRPr="00D87319">
        <w:rPr>
          <w:rFonts w:ascii="Times New Roman" w:hAnsi="Times New Roman"/>
          <w:spacing w:val="-3"/>
          <w:szCs w:val="24"/>
        </w:rPr>
        <w:t xml:space="preserve">.  </w:t>
      </w:r>
      <w:r w:rsidR="00DE6671" w:rsidRPr="00DE6671">
        <w:rPr>
          <w:rFonts w:ascii="Times New Roman" w:hAnsi="Times New Roman"/>
          <w:spacing w:val="-3"/>
          <w:szCs w:val="24"/>
        </w:rPr>
        <w:t>Visible emission</w:t>
      </w:r>
      <w:r w:rsidR="00F0786C">
        <w:rPr>
          <w:rFonts w:ascii="Times New Roman" w:hAnsi="Times New Roman"/>
          <w:spacing w:val="-3"/>
          <w:szCs w:val="24"/>
        </w:rPr>
        <w:t>s</w:t>
      </w:r>
      <w:r w:rsidR="00DE6671" w:rsidRPr="00DE6671">
        <w:rPr>
          <w:rFonts w:ascii="Times New Roman" w:hAnsi="Times New Roman"/>
          <w:spacing w:val="-3"/>
          <w:szCs w:val="24"/>
        </w:rPr>
        <w:t xml:space="preserve"> observations shall be made from the point of highest opacity for e</w:t>
      </w:r>
      <w:r w:rsidR="00DE6671">
        <w:rPr>
          <w:rFonts w:ascii="Times New Roman" w:hAnsi="Times New Roman"/>
          <w:spacing w:val="-3"/>
          <w:szCs w:val="24"/>
        </w:rPr>
        <w:t>ach emission unit</w:t>
      </w:r>
      <w:r w:rsidR="00DE6671" w:rsidRPr="00DE6671">
        <w:rPr>
          <w:rFonts w:ascii="Times New Roman" w:hAnsi="Times New Roman"/>
          <w:spacing w:val="-3"/>
          <w:szCs w:val="24"/>
        </w:rPr>
        <w:t>.</w:t>
      </w:r>
      <w:r w:rsidR="00DE6671">
        <w:rPr>
          <w:rFonts w:ascii="Times New Roman" w:hAnsi="Times New Roman"/>
          <w:spacing w:val="-3"/>
          <w:szCs w:val="24"/>
        </w:rPr>
        <w:t xml:space="preserve">  </w:t>
      </w:r>
      <w:r w:rsidRPr="00D87319">
        <w:rPr>
          <w:rFonts w:ascii="Times New Roman" w:hAnsi="Times New Roman"/>
          <w:spacing w:val="-3"/>
          <w:szCs w:val="24"/>
        </w:rPr>
        <w:t>Testing procedures shall be consistent with the requirements of Rule 62-297.310, F.A.C.</w:t>
      </w:r>
      <w:r w:rsidR="00DE6671" w:rsidRPr="00DE6671">
        <w:rPr>
          <w:rFonts w:ascii="Times New Roman" w:hAnsi="Times New Roman"/>
          <w:spacing w:val="-3"/>
          <w:szCs w:val="24"/>
        </w:rPr>
        <w:t xml:space="preserve"> </w:t>
      </w:r>
    </w:p>
    <w:p w:rsidR="00C37D5C" w:rsidRDefault="00DE6671" w:rsidP="00C37D5C">
      <w:pPr>
        <w:tabs>
          <w:tab w:val="left" w:pos="-1080"/>
          <w:tab w:val="left" w:pos="-360"/>
          <w:tab w:val="left" w:pos="1152"/>
          <w:tab w:val="left" w:pos="1872"/>
          <w:tab w:val="left" w:pos="2592"/>
          <w:tab w:val="left" w:pos="3312"/>
          <w:tab w:val="left" w:pos="4032"/>
          <w:tab w:val="left" w:pos="4752"/>
          <w:tab w:val="left" w:pos="5472"/>
          <w:tab w:val="left" w:pos="6192"/>
          <w:tab w:val="left" w:pos="6912"/>
          <w:tab w:val="left" w:pos="7632"/>
        </w:tabs>
        <w:suppressAutoHyphens/>
        <w:spacing w:after="120"/>
        <w:jc w:val="both"/>
        <w:rPr>
          <w:rFonts w:ascii="Times New Roman" w:hAnsi="Times New Roman"/>
          <w:spacing w:val="-3"/>
          <w:szCs w:val="24"/>
        </w:rPr>
      </w:pPr>
      <w:r>
        <w:rPr>
          <w:rFonts w:ascii="Times New Roman" w:hAnsi="Times New Roman"/>
          <w:spacing w:val="-3"/>
          <w:szCs w:val="24"/>
        </w:rPr>
        <w:t>[Rules 62-4.070(3) and 62-297.310(7), F.A.C.; Chapter 1-3.52, Rules of the EPC]</w:t>
      </w:r>
    </w:p>
    <w:p w:rsidR="00F0786C" w:rsidRPr="00D43CA6" w:rsidRDefault="00F0786C" w:rsidP="00F0786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i/>
          <w:spacing w:val="-3"/>
          <w:szCs w:val="24"/>
        </w:rPr>
      </w:pPr>
      <w:r w:rsidRPr="00D43CA6">
        <w:rPr>
          <w:rFonts w:ascii="Times New Roman" w:hAnsi="Times New Roman"/>
          <w:i/>
          <w:spacing w:val="-3"/>
          <w:szCs w:val="24"/>
        </w:rPr>
        <w:t xml:space="preserve">[Permitting Note:  </w:t>
      </w:r>
      <w:r>
        <w:rPr>
          <w:rFonts w:ascii="Times New Roman" w:hAnsi="Times New Roman"/>
          <w:i/>
          <w:spacing w:val="-3"/>
          <w:szCs w:val="24"/>
        </w:rPr>
        <w:t>At the time of permit renewal, the most recent successful visible emissions compliance tests were conducted within the time span of April through June of Calendar Year 2012.]</w:t>
      </w:r>
    </w:p>
    <w:p w:rsidR="0010225F" w:rsidRPr="00D87319" w:rsidRDefault="0010225F">
      <w:pPr>
        <w:tabs>
          <w:tab w:val="left" w:pos="-1080"/>
          <w:tab w:val="left" w:pos="-36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274A77" w:rsidRPr="00D87319"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87319">
        <w:rPr>
          <w:rFonts w:ascii="Times New Roman" w:hAnsi="Times New Roman"/>
          <w:spacing w:val="-3"/>
          <w:szCs w:val="24"/>
        </w:rPr>
        <w:t xml:space="preserve">15.  </w:t>
      </w:r>
      <w:r w:rsidR="0010225F">
        <w:rPr>
          <w:rFonts w:ascii="Times New Roman" w:hAnsi="Times New Roman"/>
          <w:spacing w:val="-3"/>
          <w:szCs w:val="24"/>
        </w:rPr>
        <w:tab/>
      </w:r>
      <w:r w:rsidRPr="00D87319">
        <w:rPr>
          <w:rFonts w:ascii="Times New Roman" w:hAnsi="Times New Roman"/>
          <w:spacing w:val="-3"/>
          <w:szCs w:val="24"/>
        </w:rPr>
        <w:t>Compliance with the emission limitations of Specific Condition No. 11 shall be determined using EPA Method 9 contained in 40 CFR 60, Appendix A and adopted by reference in Rule 62-297, F.A.C.  The minimum requirements for stack sampling facilities, source sampling and reporting, shall be in accordance with Rule 62-297, F.A.C. and 40 CFR 60, Appendix A.</w:t>
      </w:r>
      <w:r w:rsidR="00DE6671">
        <w:rPr>
          <w:rFonts w:ascii="Times New Roman" w:hAnsi="Times New Roman"/>
          <w:spacing w:val="-3"/>
          <w:szCs w:val="24"/>
        </w:rPr>
        <w:t xml:space="preserve"> </w:t>
      </w:r>
      <w:r w:rsidR="00DE6671" w:rsidRPr="00DE6671">
        <w:rPr>
          <w:rFonts w:ascii="Times New Roman" w:hAnsi="Times New Roman"/>
          <w:szCs w:val="24"/>
        </w:rPr>
        <w:t xml:space="preserve"> </w:t>
      </w:r>
      <w:r w:rsidR="00DE6671" w:rsidRPr="00360BE6">
        <w:rPr>
          <w:rFonts w:ascii="Times New Roman" w:hAnsi="Times New Roman"/>
          <w:szCs w:val="24"/>
        </w:rPr>
        <w:t>[Rule 62-297, F.A.C.]</w:t>
      </w:r>
    </w:p>
    <w:p w:rsidR="00C37D5C" w:rsidRDefault="00274A77" w:rsidP="00C37D5C">
      <w:p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D87319">
        <w:rPr>
          <w:rFonts w:ascii="Times New Roman" w:hAnsi="Times New Roman"/>
          <w:spacing w:val="-3"/>
          <w:szCs w:val="24"/>
        </w:rPr>
        <w:t xml:space="preserve">16.  </w:t>
      </w:r>
      <w:r w:rsidR="0010225F">
        <w:rPr>
          <w:rFonts w:ascii="Times New Roman" w:hAnsi="Times New Roman"/>
          <w:spacing w:val="-3"/>
          <w:szCs w:val="24"/>
        </w:rPr>
        <w:tab/>
      </w:r>
      <w:r w:rsidRPr="00D87319">
        <w:rPr>
          <w:rFonts w:ascii="Times New Roman" w:hAnsi="Times New Roman"/>
          <w:spacing w:val="-3"/>
          <w:szCs w:val="24"/>
        </w:rPr>
        <w:t>Testing of emissions shall be conducted with the sources operating at capacity.  Capacity is defined as 90-100% of rated throughput listed in Specific Condition</w:t>
      </w:r>
      <w:r w:rsidR="00DB2897">
        <w:rPr>
          <w:rFonts w:ascii="Times New Roman" w:hAnsi="Times New Roman"/>
          <w:spacing w:val="-3"/>
          <w:szCs w:val="24"/>
        </w:rPr>
        <w:t xml:space="preserve"> No.</w:t>
      </w:r>
      <w:r w:rsidRPr="00D87319">
        <w:rPr>
          <w:rFonts w:ascii="Times New Roman" w:hAnsi="Times New Roman"/>
          <w:spacing w:val="-3"/>
          <w:szCs w:val="24"/>
        </w:rPr>
        <w:t xml:space="preserve"> 13. If it is impracticable to test at capacity, then the source may be tested at less than capacity; in this case subsequent source operation is limited to 110% of the test load until a new test is conducted. Once the unit is so limited, then operation at higher capacities is allowed for no more than fifteen days for purposes of additional compliance testing to regain the rated capacity in the permit, with prior notification to the EPC.  Failure to submit the input rates and actual operating conditions may invalidate the test. [Rules </w:t>
      </w:r>
      <w:r w:rsidR="00DB2897">
        <w:rPr>
          <w:rFonts w:ascii="Times New Roman" w:hAnsi="Times New Roman"/>
          <w:spacing w:val="-3"/>
          <w:szCs w:val="24"/>
        </w:rPr>
        <w:t>62-4.070(3) and 62-297.310(2)</w:t>
      </w:r>
      <w:r w:rsidRPr="00D87319">
        <w:rPr>
          <w:rFonts w:ascii="Times New Roman" w:hAnsi="Times New Roman"/>
          <w:spacing w:val="-3"/>
          <w:szCs w:val="24"/>
        </w:rPr>
        <w:t>, F.A.C.]</w:t>
      </w:r>
    </w:p>
    <w:p w:rsidR="00274A77" w:rsidRPr="00D87319" w:rsidRDefault="00274A77">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u w:val="single"/>
        </w:rPr>
      </w:pPr>
    </w:p>
    <w:p w:rsidR="00274A77" w:rsidRPr="00D87319" w:rsidRDefault="00530E6F">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u w:val="single"/>
        </w:rPr>
      </w:pPr>
      <w:r>
        <w:rPr>
          <w:rFonts w:ascii="Times New Roman" w:hAnsi="Times New Roman"/>
          <w:spacing w:val="-3"/>
          <w:szCs w:val="24"/>
          <w:u w:val="single"/>
        </w:rPr>
        <w:t>Facility-Wide (</w:t>
      </w:r>
      <w:r w:rsidR="00274A77" w:rsidRPr="00D87319">
        <w:rPr>
          <w:rFonts w:ascii="Times New Roman" w:hAnsi="Times New Roman"/>
          <w:spacing w:val="-3"/>
          <w:szCs w:val="24"/>
          <w:u w:val="single"/>
        </w:rPr>
        <w:t>Group 1 and Group 2</w:t>
      </w:r>
      <w:r>
        <w:rPr>
          <w:rFonts w:ascii="Times New Roman" w:hAnsi="Times New Roman"/>
          <w:spacing w:val="-3"/>
          <w:szCs w:val="24"/>
          <w:u w:val="single"/>
        </w:rPr>
        <w:t>)</w:t>
      </w:r>
    </w:p>
    <w:p w:rsidR="00274A77" w:rsidRPr="00D87319" w:rsidRDefault="00274A77">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u w:val="single"/>
        </w:rPr>
      </w:pPr>
    </w:p>
    <w:p w:rsidR="00274A77" w:rsidRPr="00D87319" w:rsidRDefault="00274A77">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D87319">
        <w:rPr>
          <w:rFonts w:ascii="Times New Roman" w:hAnsi="Times New Roman"/>
          <w:spacing w:val="-3"/>
          <w:szCs w:val="24"/>
        </w:rPr>
        <w:t xml:space="preserve">17. </w:t>
      </w:r>
      <w:r w:rsidR="00CD2C25">
        <w:rPr>
          <w:rFonts w:ascii="Times New Roman" w:hAnsi="Times New Roman"/>
          <w:spacing w:val="-3"/>
          <w:szCs w:val="24"/>
        </w:rPr>
        <w:tab/>
      </w:r>
      <w:r w:rsidRPr="00D87319">
        <w:rPr>
          <w:rFonts w:ascii="Times New Roman" w:hAnsi="Times New Roman"/>
          <w:spacing w:val="-3"/>
          <w:szCs w:val="24"/>
        </w:rPr>
        <w:t>The permittee shall not cause, suffer, allow or permit the discharge of air pollutants which cause or contribute to an objectionable odor. [Rule 62-296.320, F.A.C.]</w:t>
      </w:r>
    </w:p>
    <w:p w:rsidR="00274A77" w:rsidRPr="00D87319" w:rsidRDefault="00274A77">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274A77" w:rsidRPr="00D87319" w:rsidRDefault="00274A77">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D87319">
        <w:rPr>
          <w:rFonts w:ascii="Times New Roman" w:hAnsi="Times New Roman"/>
          <w:spacing w:val="-3"/>
          <w:szCs w:val="24"/>
        </w:rPr>
        <w:t>18.</w:t>
      </w:r>
      <w:r w:rsidR="00CD2C25">
        <w:rPr>
          <w:rFonts w:ascii="Times New Roman" w:hAnsi="Times New Roman"/>
          <w:spacing w:val="-3"/>
          <w:szCs w:val="24"/>
        </w:rPr>
        <w:tab/>
      </w:r>
      <w:r w:rsidRPr="00D87319">
        <w:rPr>
          <w:rFonts w:ascii="Times New Roman" w:hAnsi="Times New Roman"/>
          <w:spacing w:val="-3"/>
          <w:szCs w:val="24"/>
        </w:rPr>
        <w:t>The</w:t>
      </w:r>
      <w:r w:rsidR="005503EB">
        <w:rPr>
          <w:rFonts w:ascii="Times New Roman" w:hAnsi="Times New Roman"/>
          <w:spacing w:val="-3"/>
          <w:szCs w:val="24"/>
        </w:rPr>
        <w:t xml:space="preserve"> EPA Method 9 test observation period </w:t>
      </w:r>
      <w:r w:rsidR="00AC3337">
        <w:rPr>
          <w:rFonts w:ascii="Times New Roman" w:hAnsi="Times New Roman"/>
          <w:spacing w:val="-3"/>
          <w:szCs w:val="24"/>
        </w:rPr>
        <w:t xml:space="preserve">for </w:t>
      </w:r>
      <w:r w:rsidR="005503EB">
        <w:rPr>
          <w:rFonts w:ascii="Times New Roman" w:hAnsi="Times New Roman"/>
          <w:spacing w:val="-3"/>
          <w:szCs w:val="24"/>
        </w:rPr>
        <w:t>the</w:t>
      </w:r>
      <w:r w:rsidR="00666257">
        <w:rPr>
          <w:rFonts w:ascii="Times New Roman" w:hAnsi="Times New Roman"/>
          <w:spacing w:val="-3"/>
          <w:szCs w:val="24"/>
        </w:rPr>
        <w:t xml:space="preserve"> </w:t>
      </w:r>
      <w:r w:rsidR="00E61ABD">
        <w:rPr>
          <w:rFonts w:ascii="Times New Roman" w:hAnsi="Times New Roman"/>
          <w:spacing w:val="-3"/>
          <w:szCs w:val="24"/>
        </w:rPr>
        <w:t xml:space="preserve">permitted </w:t>
      </w:r>
      <w:r w:rsidR="00666257">
        <w:rPr>
          <w:rFonts w:ascii="Times New Roman" w:hAnsi="Times New Roman"/>
          <w:spacing w:val="-3"/>
          <w:szCs w:val="24"/>
        </w:rPr>
        <w:t>emission</w:t>
      </w:r>
      <w:r w:rsidR="00E61ABD">
        <w:rPr>
          <w:rFonts w:ascii="Times New Roman" w:hAnsi="Times New Roman"/>
          <w:spacing w:val="-3"/>
          <w:szCs w:val="24"/>
        </w:rPr>
        <w:t xml:space="preserve"> units</w:t>
      </w:r>
      <w:r w:rsidRPr="00D87319">
        <w:rPr>
          <w:rFonts w:ascii="Times New Roman" w:hAnsi="Times New Roman"/>
          <w:spacing w:val="-3"/>
          <w:szCs w:val="24"/>
        </w:rPr>
        <w:t xml:space="preserve"> shall be </w:t>
      </w:r>
      <w:r w:rsidR="00AC3337">
        <w:rPr>
          <w:rFonts w:ascii="Times New Roman" w:hAnsi="Times New Roman"/>
          <w:spacing w:val="-3"/>
          <w:szCs w:val="24"/>
        </w:rPr>
        <w:t>a minimum of</w:t>
      </w:r>
      <w:r w:rsidRPr="00D87319">
        <w:rPr>
          <w:rFonts w:ascii="Times New Roman" w:hAnsi="Times New Roman"/>
          <w:spacing w:val="-3"/>
          <w:szCs w:val="24"/>
        </w:rPr>
        <w:t xml:space="preserve"> thirty (30) minutes </w:t>
      </w:r>
      <w:r w:rsidR="00AC3337">
        <w:rPr>
          <w:rFonts w:ascii="Times New Roman" w:hAnsi="Times New Roman"/>
          <w:spacing w:val="-3"/>
          <w:szCs w:val="24"/>
        </w:rPr>
        <w:t xml:space="preserve">in duration </w:t>
      </w:r>
      <w:r w:rsidRPr="00D87319">
        <w:rPr>
          <w:rFonts w:ascii="Times New Roman" w:hAnsi="Times New Roman"/>
          <w:spacing w:val="-3"/>
          <w:szCs w:val="24"/>
        </w:rPr>
        <w:t>and shall be conducted under the same operating conditions as the test specified in Specific Condition Nos. 9 and 16.</w:t>
      </w:r>
      <w:r w:rsidR="00AC3337">
        <w:rPr>
          <w:rFonts w:ascii="Times New Roman" w:hAnsi="Times New Roman"/>
          <w:spacing w:val="-3"/>
          <w:szCs w:val="24"/>
        </w:rPr>
        <w:t xml:space="preserve">  However, the EPA Method 9 test on the Ship Loading Operation (EU 010) shall be at least sixty (60) minutes in duration.</w:t>
      </w:r>
      <w:r w:rsidRPr="00D87319">
        <w:rPr>
          <w:rFonts w:ascii="Times New Roman" w:hAnsi="Times New Roman"/>
          <w:spacing w:val="-3"/>
          <w:szCs w:val="24"/>
        </w:rPr>
        <w:t xml:space="preserve">  Two copies of the test data shall be submitted to the Air Management Division of the Environmental Protection Commission of Hillsborough County within 45 days of testing. [Rule 62-297, F.A.C.]</w:t>
      </w:r>
    </w:p>
    <w:p w:rsidR="00274A77" w:rsidRPr="00D87319" w:rsidRDefault="00274A77">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274A77" w:rsidRPr="00D87319" w:rsidRDefault="00274A77">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D87319">
        <w:rPr>
          <w:rFonts w:ascii="Times New Roman" w:hAnsi="Times New Roman"/>
          <w:spacing w:val="-3"/>
          <w:szCs w:val="24"/>
        </w:rPr>
        <w:t>19.</w:t>
      </w:r>
      <w:r w:rsidR="00CD2C25">
        <w:rPr>
          <w:rFonts w:ascii="Times New Roman" w:hAnsi="Times New Roman"/>
          <w:spacing w:val="-3"/>
          <w:szCs w:val="24"/>
        </w:rPr>
        <w:tab/>
      </w:r>
      <w:r w:rsidRPr="00D87319">
        <w:rPr>
          <w:rFonts w:ascii="Times New Roman" w:hAnsi="Times New Roman"/>
          <w:spacing w:val="-3"/>
          <w:szCs w:val="24"/>
        </w:rPr>
        <w:t>The permittee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 [Rule 62-297.310(7)(a)9., F.A.C]</w:t>
      </w:r>
    </w:p>
    <w:p w:rsidR="00274A77" w:rsidRPr="00D87319" w:rsidRDefault="00274A77">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C37D5C" w:rsidRDefault="00274A77" w:rsidP="00C37D5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20"/>
        <w:jc w:val="both"/>
        <w:rPr>
          <w:rFonts w:ascii="Times New Roman" w:hAnsi="Times New Roman"/>
          <w:spacing w:val="-3"/>
          <w:szCs w:val="24"/>
        </w:rPr>
      </w:pPr>
      <w:r w:rsidRPr="00CD2C25">
        <w:rPr>
          <w:rFonts w:ascii="Times New Roman" w:hAnsi="Times New Roman"/>
          <w:spacing w:val="-3"/>
          <w:szCs w:val="24"/>
        </w:rPr>
        <w:t xml:space="preserve">20.  </w:t>
      </w:r>
      <w:r w:rsidR="00CD2C25" w:rsidRPr="00CD2C25">
        <w:rPr>
          <w:rFonts w:ascii="Times New Roman" w:hAnsi="Times New Roman"/>
          <w:spacing w:val="-3"/>
          <w:szCs w:val="24"/>
        </w:rPr>
        <w:tab/>
      </w:r>
      <w:r w:rsidR="00C37D5C" w:rsidRPr="00C37D5C">
        <w:rPr>
          <w:rFonts w:ascii="Times New Roman" w:hAnsi="Times New Roman"/>
          <w:spacing w:val="-3"/>
          <w:szCs w:val="24"/>
        </w:rPr>
        <w:t>In order to demonstrate compliance</w:t>
      </w:r>
      <w:r w:rsidRPr="00CD2C25">
        <w:rPr>
          <w:rFonts w:ascii="Times New Roman" w:hAnsi="Times New Roman"/>
          <w:spacing w:val="-3"/>
          <w:szCs w:val="24"/>
        </w:rPr>
        <w:t xml:space="preserve"> with the limitations of Specific Condition No</w:t>
      </w:r>
      <w:r w:rsidR="00132B1B" w:rsidRPr="00CD2C25">
        <w:rPr>
          <w:rFonts w:ascii="Times New Roman" w:hAnsi="Times New Roman"/>
          <w:spacing w:val="-3"/>
          <w:szCs w:val="24"/>
        </w:rPr>
        <w:t>s</w:t>
      </w:r>
      <w:r w:rsidRPr="00CD2C25">
        <w:rPr>
          <w:rFonts w:ascii="Times New Roman" w:hAnsi="Times New Roman"/>
          <w:spacing w:val="-3"/>
          <w:szCs w:val="24"/>
        </w:rPr>
        <w:t>. 6.A) and 13.A)</w:t>
      </w:r>
      <w:r w:rsidR="00132B1B" w:rsidRPr="00CD2C25">
        <w:rPr>
          <w:rFonts w:ascii="Times New Roman" w:hAnsi="Times New Roman"/>
          <w:spacing w:val="-3"/>
          <w:szCs w:val="24"/>
        </w:rPr>
        <w:t>,</w:t>
      </w:r>
      <w:r w:rsidRPr="00CD2C25">
        <w:rPr>
          <w:rFonts w:ascii="Times New Roman" w:hAnsi="Times New Roman"/>
          <w:spacing w:val="-3"/>
          <w:szCs w:val="24"/>
        </w:rPr>
        <w:t xml:space="preserve"> </w:t>
      </w:r>
      <w:r w:rsidR="00C37D5C" w:rsidRPr="00C37D5C">
        <w:rPr>
          <w:rFonts w:ascii="Times New Roman" w:hAnsi="Times New Roman"/>
          <w:spacing w:val="-3"/>
          <w:szCs w:val="24"/>
        </w:rPr>
        <w:t xml:space="preserve">the permittee shall maintain monthly records of operations for the most recent three year period.  The records shall be made available to the Environmental Protection Commission of Hillsborough County, </w:t>
      </w:r>
      <w:r w:rsidR="00CD2C25">
        <w:rPr>
          <w:rFonts w:ascii="Times New Roman" w:hAnsi="Times New Roman"/>
          <w:spacing w:val="-3"/>
          <w:szCs w:val="24"/>
        </w:rPr>
        <w:t>S</w:t>
      </w:r>
      <w:r w:rsidR="00C37D5C" w:rsidRPr="00C37D5C">
        <w:rPr>
          <w:rFonts w:ascii="Times New Roman" w:hAnsi="Times New Roman"/>
          <w:spacing w:val="-3"/>
          <w:szCs w:val="24"/>
        </w:rPr>
        <w:t xml:space="preserve">tate or </w:t>
      </w:r>
      <w:r w:rsidR="00CD2C25">
        <w:rPr>
          <w:rFonts w:ascii="Times New Roman" w:hAnsi="Times New Roman"/>
          <w:spacing w:val="-3"/>
          <w:szCs w:val="24"/>
        </w:rPr>
        <w:t>F</w:t>
      </w:r>
      <w:r w:rsidR="00C37D5C" w:rsidRPr="00C37D5C">
        <w:rPr>
          <w:rFonts w:ascii="Times New Roman" w:hAnsi="Times New Roman"/>
          <w:spacing w:val="-3"/>
          <w:szCs w:val="24"/>
        </w:rPr>
        <w:t>ederal air pollution agency upon request.  The records shall include, but not limited to, the following:</w:t>
      </w:r>
      <w:r w:rsidRPr="00CD2C25">
        <w:rPr>
          <w:rFonts w:ascii="Times New Roman" w:hAnsi="Times New Roman"/>
          <w:spacing w:val="-3"/>
          <w:szCs w:val="24"/>
        </w:rPr>
        <w:t xml:space="preserve"> [Rule</w:t>
      </w:r>
      <w:r w:rsidR="00A367E2" w:rsidRPr="00CD2C25">
        <w:rPr>
          <w:rFonts w:ascii="Times New Roman" w:hAnsi="Times New Roman"/>
          <w:spacing w:val="-3"/>
          <w:szCs w:val="24"/>
        </w:rPr>
        <w:t>s 62-4.070(3)</w:t>
      </w:r>
      <w:r w:rsidRPr="00CD2C25">
        <w:rPr>
          <w:rFonts w:ascii="Times New Roman" w:hAnsi="Times New Roman"/>
          <w:spacing w:val="-3"/>
          <w:szCs w:val="24"/>
        </w:rPr>
        <w:t xml:space="preserve"> </w:t>
      </w:r>
      <w:r w:rsidR="00A367E2" w:rsidRPr="00CD2C25">
        <w:rPr>
          <w:rFonts w:ascii="Times New Roman" w:hAnsi="Times New Roman"/>
          <w:szCs w:val="24"/>
        </w:rPr>
        <w:t>and 62-4.160(14), F.A.C.</w:t>
      </w:r>
      <w:r w:rsidRPr="00CD2C25">
        <w:rPr>
          <w:rFonts w:ascii="Times New Roman" w:hAnsi="Times New Roman"/>
          <w:spacing w:val="-3"/>
          <w:szCs w:val="24"/>
        </w:rPr>
        <w:t>]</w:t>
      </w:r>
    </w:p>
    <w:p w:rsidR="00274A77" w:rsidRPr="00D87319" w:rsidRDefault="00274A77">
      <w:pPr>
        <w:numPr>
          <w:ilvl w:val="0"/>
          <w:numId w:val="14"/>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D87319">
        <w:rPr>
          <w:rFonts w:ascii="Times New Roman" w:hAnsi="Times New Roman"/>
          <w:spacing w:val="-3"/>
          <w:szCs w:val="24"/>
        </w:rPr>
        <w:t>Month, Year</w:t>
      </w:r>
    </w:p>
    <w:p w:rsidR="00274A77" w:rsidRPr="00D87319" w:rsidRDefault="00274A77">
      <w:pPr>
        <w:numPr>
          <w:ilvl w:val="0"/>
          <w:numId w:val="14"/>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D87319">
        <w:rPr>
          <w:rFonts w:ascii="Times New Roman" w:hAnsi="Times New Roman"/>
          <w:spacing w:val="-3"/>
          <w:szCs w:val="24"/>
        </w:rPr>
        <w:t>Source Identification</w:t>
      </w:r>
    </w:p>
    <w:p w:rsidR="00274A77" w:rsidRPr="00D87319" w:rsidRDefault="00274A77">
      <w:pPr>
        <w:numPr>
          <w:ilvl w:val="0"/>
          <w:numId w:val="14"/>
        </w:numPr>
        <w:tabs>
          <w:tab w:val="clear" w:pos="1290"/>
          <w:tab w:val="left" w:pos="-720"/>
          <w:tab w:val="left" w:pos="0"/>
          <w:tab w:val="left" w:pos="720"/>
          <w:tab w:val="left" w:pos="1152"/>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sidRPr="00D87319">
        <w:rPr>
          <w:rFonts w:ascii="Times New Roman" w:hAnsi="Times New Roman"/>
          <w:spacing w:val="-3"/>
          <w:szCs w:val="24"/>
        </w:rPr>
        <w:t xml:space="preserve">Monthly total summary of material processed at the Dockside, Northside, Southside material handling </w:t>
      </w:r>
      <w:r w:rsidR="00CD2C25" w:rsidRPr="00D87319">
        <w:rPr>
          <w:rFonts w:ascii="Times New Roman" w:hAnsi="Times New Roman"/>
          <w:spacing w:val="-3"/>
          <w:szCs w:val="24"/>
        </w:rPr>
        <w:t>facilit</w:t>
      </w:r>
      <w:r w:rsidR="00CD2C25">
        <w:rPr>
          <w:rFonts w:ascii="Times New Roman" w:hAnsi="Times New Roman"/>
          <w:spacing w:val="-3"/>
          <w:szCs w:val="24"/>
        </w:rPr>
        <w:t>ies</w:t>
      </w:r>
    </w:p>
    <w:p w:rsidR="00274A77" w:rsidRPr="00D87319" w:rsidRDefault="00274A77">
      <w:pPr>
        <w:numPr>
          <w:ilvl w:val="0"/>
          <w:numId w:val="14"/>
        </w:numPr>
        <w:tabs>
          <w:tab w:val="clear" w:pos="1290"/>
          <w:tab w:val="left" w:pos="-720"/>
          <w:tab w:val="left" w:pos="0"/>
          <w:tab w:val="left" w:pos="720"/>
          <w:tab w:val="left" w:pos="1152"/>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sidRPr="00D87319">
        <w:rPr>
          <w:rFonts w:ascii="Times New Roman" w:hAnsi="Times New Roman"/>
          <w:spacing w:val="-3"/>
          <w:szCs w:val="24"/>
        </w:rPr>
        <w:t>Month</w:t>
      </w:r>
      <w:r w:rsidR="002F7FB7">
        <w:rPr>
          <w:rFonts w:ascii="Times New Roman" w:hAnsi="Times New Roman"/>
          <w:spacing w:val="-3"/>
          <w:szCs w:val="24"/>
        </w:rPr>
        <w:t>ly</w:t>
      </w:r>
      <w:r w:rsidRPr="00D87319">
        <w:rPr>
          <w:rFonts w:ascii="Times New Roman" w:hAnsi="Times New Roman"/>
          <w:spacing w:val="-3"/>
          <w:szCs w:val="24"/>
        </w:rPr>
        <w:t xml:space="preserve"> summary of material processed at the bottom truck unloading</w:t>
      </w:r>
      <w:r w:rsidR="002F7FB7">
        <w:rPr>
          <w:rFonts w:ascii="Times New Roman" w:hAnsi="Times New Roman"/>
          <w:spacing w:val="-3"/>
          <w:szCs w:val="24"/>
        </w:rPr>
        <w:t xml:space="preserve"> station (EU</w:t>
      </w:r>
      <w:r w:rsidR="00CD2C25">
        <w:rPr>
          <w:rFonts w:ascii="Times New Roman" w:hAnsi="Times New Roman"/>
          <w:spacing w:val="-3"/>
          <w:szCs w:val="24"/>
        </w:rPr>
        <w:t xml:space="preserve"> No. </w:t>
      </w:r>
      <w:r w:rsidR="002F7FB7">
        <w:rPr>
          <w:rFonts w:ascii="Times New Roman" w:hAnsi="Times New Roman"/>
          <w:spacing w:val="-3"/>
          <w:szCs w:val="24"/>
        </w:rPr>
        <w:t>006), truck loading station (EU</w:t>
      </w:r>
      <w:r w:rsidR="00CD2C25">
        <w:rPr>
          <w:rFonts w:ascii="Times New Roman" w:hAnsi="Times New Roman"/>
          <w:spacing w:val="-3"/>
          <w:szCs w:val="24"/>
        </w:rPr>
        <w:t xml:space="preserve"> No. </w:t>
      </w:r>
      <w:r w:rsidR="002F7FB7">
        <w:rPr>
          <w:rFonts w:ascii="Times New Roman" w:hAnsi="Times New Roman"/>
          <w:spacing w:val="-3"/>
          <w:szCs w:val="24"/>
        </w:rPr>
        <w:t>007)</w:t>
      </w:r>
      <w:r w:rsidRPr="00D87319">
        <w:rPr>
          <w:rFonts w:ascii="Times New Roman" w:hAnsi="Times New Roman"/>
          <w:spacing w:val="-3"/>
          <w:szCs w:val="24"/>
        </w:rPr>
        <w:t xml:space="preserve">, bottom </w:t>
      </w:r>
      <w:r w:rsidR="006D324F">
        <w:rPr>
          <w:rFonts w:ascii="Times New Roman" w:hAnsi="Times New Roman"/>
          <w:spacing w:val="-3"/>
          <w:szCs w:val="24"/>
        </w:rPr>
        <w:t>truck/</w:t>
      </w:r>
      <w:r w:rsidRPr="00D87319">
        <w:rPr>
          <w:rFonts w:ascii="Times New Roman" w:hAnsi="Times New Roman"/>
          <w:spacing w:val="-3"/>
          <w:szCs w:val="24"/>
        </w:rPr>
        <w:t>railcar unloading</w:t>
      </w:r>
      <w:r w:rsidR="002F7FB7">
        <w:rPr>
          <w:rFonts w:ascii="Times New Roman" w:hAnsi="Times New Roman"/>
          <w:spacing w:val="-3"/>
          <w:szCs w:val="24"/>
        </w:rPr>
        <w:t xml:space="preserve"> station (EU</w:t>
      </w:r>
      <w:r w:rsidR="00CD2C25">
        <w:rPr>
          <w:rFonts w:ascii="Times New Roman" w:hAnsi="Times New Roman"/>
          <w:spacing w:val="-3"/>
          <w:szCs w:val="24"/>
        </w:rPr>
        <w:t xml:space="preserve"> No. </w:t>
      </w:r>
      <w:r w:rsidR="002F7FB7">
        <w:rPr>
          <w:rFonts w:ascii="Times New Roman" w:hAnsi="Times New Roman"/>
          <w:spacing w:val="-3"/>
          <w:szCs w:val="24"/>
        </w:rPr>
        <w:t>008)</w:t>
      </w:r>
      <w:r w:rsidRPr="00D87319">
        <w:rPr>
          <w:rFonts w:ascii="Times New Roman" w:hAnsi="Times New Roman"/>
          <w:spacing w:val="-3"/>
          <w:szCs w:val="24"/>
        </w:rPr>
        <w:t xml:space="preserve">, </w:t>
      </w:r>
      <w:r w:rsidR="002F7FB7">
        <w:rPr>
          <w:rFonts w:ascii="Times New Roman" w:hAnsi="Times New Roman"/>
          <w:spacing w:val="-3"/>
          <w:szCs w:val="24"/>
        </w:rPr>
        <w:t>truck/</w:t>
      </w:r>
      <w:r w:rsidRPr="00D87319">
        <w:rPr>
          <w:rFonts w:ascii="Times New Roman" w:hAnsi="Times New Roman"/>
          <w:spacing w:val="-3"/>
          <w:szCs w:val="24"/>
        </w:rPr>
        <w:t>railcar loading station</w:t>
      </w:r>
      <w:r w:rsidR="002F7FB7">
        <w:rPr>
          <w:rFonts w:ascii="Times New Roman" w:hAnsi="Times New Roman"/>
          <w:spacing w:val="-3"/>
          <w:szCs w:val="24"/>
        </w:rPr>
        <w:t xml:space="preserve"> (EU</w:t>
      </w:r>
      <w:r w:rsidR="00CD2C25">
        <w:rPr>
          <w:rFonts w:ascii="Times New Roman" w:hAnsi="Times New Roman"/>
          <w:spacing w:val="-3"/>
          <w:szCs w:val="24"/>
        </w:rPr>
        <w:t xml:space="preserve"> No. </w:t>
      </w:r>
      <w:r w:rsidR="002F7FB7">
        <w:rPr>
          <w:rFonts w:ascii="Times New Roman" w:hAnsi="Times New Roman"/>
          <w:spacing w:val="-3"/>
          <w:szCs w:val="24"/>
        </w:rPr>
        <w:t>009)</w:t>
      </w:r>
      <w:r w:rsidRPr="00D87319">
        <w:rPr>
          <w:rFonts w:ascii="Times New Roman" w:hAnsi="Times New Roman"/>
          <w:spacing w:val="-3"/>
          <w:szCs w:val="24"/>
        </w:rPr>
        <w:t xml:space="preserve">, </w:t>
      </w:r>
      <w:r w:rsidR="002F7FB7">
        <w:rPr>
          <w:rFonts w:ascii="Times New Roman" w:hAnsi="Times New Roman"/>
          <w:spacing w:val="-3"/>
          <w:szCs w:val="24"/>
        </w:rPr>
        <w:t xml:space="preserve">and </w:t>
      </w:r>
      <w:r w:rsidRPr="00D87319">
        <w:rPr>
          <w:rFonts w:ascii="Times New Roman" w:hAnsi="Times New Roman"/>
          <w:spacing w:val="-3"/>
          <w:szCs w:val="24"/>
        </w:rPr>
        <w:t>ship loading</w:t>
      </w:r>
      <w:r w:rsidR="002F7FB7">
        <w:rPr>
          <w:rFonts w:ascii="Times New Roman" w:hAnsi="Times New Roman"/>
          <w:spacing w:val="-3"/>
          <w:szCs w:val="24"/>
        </w:rPr>
        <w:t xml:space="preserve"> operation (EU</w:t>
      </w:r>
      <w:r w:rsidR="00CD2C25">
        <w:rPr>
          <w:rFonts w:ascii="Times New Roman" w:hAnsi="Times New Roman"/>
          <w:spacing w:val="-3"/>
          <w:szCs w:val="24"/>
        </w:rPr>
        <w:t xml:space="preserve"> No. </w:t>
      </w:r>
      <w:r w:rsidR="002F7FB7">
        <w:rPr>
          <w:rFonts w:ascii="Times New Roman" w:hAnsi="Times New Roman"/>
          <w:spacing w:val="-3"/>
          <w:szCs w:val="24"/>
        </w:rPr>
        <w:t>010)</w:t>
      </w:r>
      <w:r w:rsidRPr="00D87319">
        <w:rPr>
          <w:rFonts w:ascii="Times New Roman" w:hAnsi="Times New Roman"/>
          <w:spacing w:val="-3"/>
          <w:szCs w:val="24"/>
        </w:rPr>
        <w:t>.</w:t>
      </w:r>
    </w:p>
    <w:p w:rsidR="00274A77" w:rsidRDefault="00274A77">
      <w:pPr>
        <w:numPr>
          <w:ilvl w:val="0"/>
          <w:numId w:val="14"/>
        </w:numPr>
        <w:tabs>
          <w:tab w:val="clear" w:pos="1290"/>
          <w:tab w:val="left" w:pos="-720"/>
          <w:tab w:val="left" w:pos="0"/>
          <w:tab w:val="left" w:pos="720"/>
          <w:tab w:val="left" w:pos="1152"/>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sidRPr="00D87319">
        <w:rPr>
          <w:rFonts w:ascii="Times New Roman" w:hAnsi="Times New Roman"/>
          <w:spacing w:val="-3"/>
          <w:szCs w:val="24"/>
        </w:rPr>
        <w:t>Maintain a rolling total of the latest twelve months for items in Specific Condition No. 20.C) and 20.D)</w:t>
      </w:r>
    </w:p>
    <w:p w:rsidR="009173B4" w:rsidRPr="00D87319" w:rsidRDefault="009173B4" w:rsidP="009173B4">
      <w:pPr>
        <w:tabs>
          <w:tab w:val="left" w:pos="-720"/>
          <w:tab w:val="left" w:pos="0"/>
          <w:tab w:val="left" w:pos="720"/>
          <w:tab w:val="left" w:pos="115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jc w:val="both"/>
        <w:rPr>
          <w:rFonts w:ascii="Times New Roman" w:hAnsi="Times New Roman"/>
          <w:spacing w:val="-3"/>
          <w:szCs w:val="24"/>
        </w:rPr>
      </w:pPr>
    </w:p>
    <w:p w:rsidR="00274A77" w:rsidRPr="00D87319" w:rsidRDefault="00274A77">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D87319">
        <w:rPr>
          <w:rFonts w:ascii="Times New Roman" w:hAnsi="Times New Roman"/>
          <w:spacing w:val="-3"/>
          <w:szCs w:val="24"/>
        </w:rPr>
        <w:t>21.</w:t>
      </w:r>
      <w:r w:rsidRPr="00D87319">
        <w:rPr>
          <w:rFonts w:ascii="Times New Roman" w:hAnsi="Times New Roman"/>
          <w:spacing w:val="-3"/>
          <w:szCs w:val="24"/>
        </w:rPr>
        <w:tab/>
        <w:t xml:space="preserve">The </w:t>
      </w:r>
      <w:r w:rsidR="00CD2C25">
        <w:rPr>
          <w:rFonts w:ascii="Times New Roman" w:hAnsi="Times New Roman"/>
          <w:spacing w:val="-3"/>
          <w:szCs w:val="24"/>
        </w:rPr>
        <w:t xml:space="preserve">air </w:t>
      </w:r>
      <w:r w:rsidRPr="00D87319">
        <w:rPr>
          <w:rFonts w:ascii="Times New Roman" w:hAnsi="Times New Roman"/>
          <w:spacing w:val="-3"/>
          <w:szCs w:val="24"/>
        </w:rPr>
        <w:t xml:space="preserve">pollution control equipment (dust collectors) shall be maintained in good repair to perform adequately the function for which </w:t>
      </w:r>
      <w:r w:rsidR="00CD2C25">
        <w:rPr>
          <w:rFonts w:ascii="Times New Roman" w:hAnsi="Times New Roman"/>
          <w:spacing w:val="-3"/>
          <w:szCs w:val="24"/>
        </w:rPr>
        <w:t>they were</w:t>
      </w:r>
      <w:r w:rsidRPr="00D87319">
        <w:rPr>
          <w:rFonts w:ascii="Times New Roman" w:hAnsi="Times New Roman"/>
          <w:spacing w:val="-3"/>
          <w:szCs w:val="24"/>
        </w:rPr>
        <w:t xml:space="preserve"> intended.  Maintenance shall include, but is not limited to, </w:t>
      </w:r>
      <w:r w:rsidR="00CD2C25">
        <w:rPr>
          <w:rFonts w:ascii="Times New Roman" w:hAnsi="Times New Roman"/>
          <w:spacing w:val="-3"/>
          <w:szCs w:val="24"/>
        </w:rPr>
        <w:t xml:space="preserve">monthly </w:t>
      </w:r>
      <w:r w:rsidRPr="00D87319">
        <w:rPr>
          <w:rFonts w:ascii="Times New Roman" w:hAnsi="Times New Roman"/>
          <w:spacing w:val="-3"/>
          <w:szCs w:val="24"/>
        </w:rPr>
        <w:t xml:space="preserve">inspections and replacement or repair of faulty equipment when necessary or as required by the manufacturer.  Any maintenance/repair performed should be recorded.  </w:t>
      </w:r>
      <w:r w:rsidR="00CD2C25">
        <w:rPr>
          <w:rFonts w:ascii="Times New Roman" w:hAnsi="Times New Roman"/>
          <w:spacing w:val="-3"/>
          <w:szCs w:val="24"/>
        </w:rPr>
        <w:t>Maintenance r</w:t>
      </w:r>
      <w:r w:rsidRPr="00D87319">
        <w:rPr>
          <w:rFonts w:ascii="Times New Roman" w:hAnsi="Times New Roman"/>
          <w:spacing w:val="-3"/>
          <w:szCs w:val="24"/>
        </w:rPr>
        <w:t>ecords shall be maintained for the most recent 12</w:t>
      </w:r>
      <w:r w:rsidR="002B468B">
        <w:rPr>
          <w:rFonts w:ascii="Times New Roman" w:hAnsi="Times New Roman"/>
          <w:spacing w:val="-3"/>
          <w:szCs w:val="24"/>
        </w:rPr>
        <w:t>-</w:t>
      </w:r>
      <w:r w:rsidRPr="00D87319">
        <w:rPr>
          <w:rFonts w:ascii="Times New Roman" w:hAnsi="Times New Roman"/>
          <w:spacing w:val="-3"/>
          <w:szCs w:val="24"/>
        </w:rPr>
        <w:t>month period and made available for inspection upon request.</w:t>
      </w:r>
    </w:p>
    <w:p w:rsidR="00274A77" w:rsidRDefault="00274A77">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D87319">
        <w:rPr>
          <w:rFonts w:ascii="Times New Roman" w:hAnsi="Times New Roman"/>
          <w:spacing w:val="-3"/>
          <w:szCs w:val="24"/>
        </w:rPr>
        <w:t>[Rule 62-4.070(3), F.A.C.]</w:t>
      </w:r>
    </w:p>
    <w:p w:rsidR="00200CC7" w:rsidRPr="00D87319" w:rsidRDefault="00200CC7">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274A77" w:rsidRPr="00D87319" w:rsidRDefault="00274A77">
      <w:pPr>
        <w:tabs>
          <w:tab w:val="left" w:pos="-1440"/>
          <w:tab w:val="left" w:pos="-720"/>
        </w:tabs>
        <w:suppressAutoHyphens/>
        <w:jc w:val="both"/>
        <w:rPr>
          <w:rFonts w:ascii="Times New Roman" w:hAnsi="Times New Roman"/>
          <w:spacing w:val="-3"/>
          <w:szCs w:val="24"/>
        </w:rPr>
      </w:pPr>
      <w:r w:rsidRPr="00D87319">
        <w:rPr>
          <w:rFonts w:ascii="Times New Roman" w:hAnsi="Times New Roman"/>
          <w:spacing w:val="-3"/>
          <w:szCs w:val="24"/>
        </w:rPr>
        <w:t xml:space="preserve">22. </w:t>
      </w:r>
      <w:r w:rsidR="00BC5753">
        <w:rPr>
          <w:rFonts w:ascii="Times New Roman" w:hAnsi="Times New Roman"/>
          <w:spacing w:val="-3"/>
          <w:szCs w:val="24"/>
        </w:rPr>
        <w:tab/>
      </w:r>
      <w:r w:rsidRPr="00D87319">
        <w:rPr>
          <w:rFonts w:ascii="Times New Roman" w:hAnsi="Times New Roman"/>
          <w:spacing w:val="-3"/>
          <w:szCs w:val="24"/>
        </w:rPr>
        <w:t>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 [Rule 62-297.310(7)(b), F.A.C.]</w:t>
      </w:r>
    </w:p>
    <w:p w:rsidR="00274A77" w:rsidRPr="00D87319"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274A77" w:rsidRPr="00D87319" w:rsidRDefault="00274A77">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D87319">
        <w:rPr>
          <w:rFonts w:ascii="Times New Roman" w:hAnsi="Times New Roman"/>
          <w:spacing w:val="-3"/>
          <w:szCs w:val="24"/>
        </w:rPr>
        <w:t xml:space="preserve">23. </w:t>
      </w:r>
      <w:r w:rsidR="00BC5753">
        <w:rPr>
          <w:rFonts w:ascii="Times New Roman" w:hAnsi="Times New Roman"/>
          <w:spacing w:val="-3"/>
          <w:szCs w:val="24"/>
        </w:rPr>
        <w:tab/>
      </w:r>
      <w:r w:rsidRPr="00D87319">
        <w:rPr>
          <w:rFonts w:ascii="Times New Roman" w:hAnsi="Times New Roman"/>
          <w:spacing w:val="-3"/>
          <w:szCs w:val="24"/>
        </w:rPr>
        <w:t xml:space="preserve">Submit to the Environmental Protection Commission of Hillsborough County each calendar year on or before </w:t>
      </w:r>
      <w:r w:rsidR="00BC5753">
        <w:rPr>
          <w:rFonts w:ascii="Times New Roman" w:hAnsi="Times New Roman"/>
          <w:spacing w:val="-3"/>
          <w:szCs w:val="24"/>
        </w:rPr>
        <w:t>April</w:t>
      </w:r>
      <w:r w:rsidR="00BC5753" w:rsidRPr="00D87319">
        <w:rPr>
          <w:rFonts w:ascii="Times New Roman" w:hAnsi="Times New Roman"/>
          <w:spacing w:val="-3"/>
          <w:szCs w:val="24"/>
        </w:rPr>
        <w:t xml:space="preserve"> </w:t>
      </w:r>
      <w:r w:rsidRPr="00D87319">
        <w:rPr>
          <w:rFonts w:ascii="Times New Roman" w:hAnsi="Times New Roman"/>
          <w:spacing w:val="-3"/>
          <w:szCs w:val="24"/>
        </w:rPr>
        <w:t>1</w:t>
      </w:r>
      <w:r w:rsidR="00C37D5C" w:rsidRPr="00C37D5C">
        <w:rPr>
          <w:rFonts w:ascii="Times New Roman" w:hAnsi="Times New Roman"/>
          <w:spacing w:val="-3"/>
          <w:szCs w:val="24"/>
          <w:vertAlign w:val="superscript"/>
        </w:rPr>
        <w:t>st</w:t>
      </w:r>
      <w:r w:rsidRPr="00D87319">
        <w:rPr>
          <w:rFonts w:ascii="Times New Roman" w:hAnsi="Times New Roman"/>
          <w:spacing w:val="-3"/>
          <w:szCs w:val="24"/>
        </w:rPr>
        <w:t>, completed DEP Form 62-210.900(5), "Annual Operating Report for Air Pollutant Emitting Facility", for the preceding calendar year. [Rule 62-210.370(3), F.A.C.]</w:t>
      </w:r>
    </w:p>
    <w:p w:rsidR="00274A77" w:rsidRPr="00D87319" w:rsidRDefault="00274A77">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9D5188" w:rsidRDefault="00274A77">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D87319">
        <w:rPr>
          <w:rFonts w:ascii="Times New Roman" w:hAnsi="Times New Roman"/>
          <w:spacing w:val="-3"/>
          <w:szCs w:val="24"/>
        </w:rPr>
        <w:t>24.</w:t>
      </w:r>
      <w:r w:rsidRPr="00D87319">
        <w:rPr>
          <w:rFonts w:ascii="Times New Roman" w:hAnsi="Times New Roman"/>
          <w:spacing w:val="-3"/>
          <w:szCs w:val="24"/>
        </w:rPr>
        <w:tab/>
        <w:t>All reasonable precautions shall be taken to prevent and control generation of unconfined emissions of particulate matter in accordance with the provision in Rule 62-296.320, F.A.C.  These provisions are applicable to any source, including, but not limited to, vehicular movement, transportation of materials, construction, alterations, demolition or wrecking, or industrial related activities such as loading, unloading, storing and handling.  Reasonable precautions shall include the following:</w:t>
      </w:r>
      <w:r w:rsidR="009D5188" w:rsidRPr="009D5188">
        <w:rPr>
          <w:rFonts w:ascii="Times New Roman" w:hAnsi="Times New Roman"/>
          <w:spacing w:val="-3"/>
          <w:szCs w:val="24"/>
        </w:rPr>
        <w:t xml:space="preserve"> </w:t>
      </w:r>
    </w:p>
    <w:p w:rsidR="00274A77" w:rsidRPr="00D87319" w:rsidRDefault="009D518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[Rules 62-4.070(3) and 62-296.320(4)(c), F.A.C.]</w:t>
      </w:r>
    </w:p>
    <w:p w:rsidR="00274A77" w:rsidRPr="00D87319" w:rsidRDefault="00274A77">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274A77" w:rsidRPr="00D87319" w:rsidRDefault="00274A77">
      <w:pPr>
        <w:numPr>
          <w:ilvl w:val="0"/>
          <w:numId w:val="21"/>
        </w:numPr>
        <w:tabs>
          <w:tab w:val="left" w:pos="-72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D87319">
        <w:rPr>
          <w:rFonts w:ascii="Times New Roman" w:hAnsi="Times New Roman"/>
          <w:spacing w:val="-3"/>
          <w:szCs w:val="24"/>
        </w:rPr>
        <w:t>Wet unpaved roadways as often as needed.</w:t>
      </w:r>
    </w:p>
    <w:p w:rsidR="00274A77" w:rsidRPr="00D87319" w:rsidRDefault="00274A77">
      <w:pPr>
        <w:numPr>
          <w:ilvl w:val="0"/>
          <w:numId w:val="21"/>
        </w:numPr>
        <w:tabs>
          <w:tab w:val="left" w:pos="-72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D87319">
        <w:rPr>
          <w:rFonts w:ascii="Times New Roman" w:hAnsi="Times New Roman"/>
          <w:spacing w:val="-3"/>
          <w:szCs w:val="24"/>
        </w:rPr>
        <w:t>Sweep paved roadways as often as needed.</w:t>
      </w:r>
    </w:p>
    <w:p w:rsidR="00274A77" w:rsidRPr="00D87319" w:rsidRDefault="00274A77">
      <w:pPr>
        <w:numPr>
          <w:ilvl w:val="0"/>
          <w:numId w:val="21"/>
        </w:numPr>
        <w:tabs>
          <w:tab w:val="left" w:pos="-72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D87319">
        <w:rPr>
          <w:rFonts w:ascii="Times New Roman" w:hAnsi="Times New Roman"/>
          <w:spacing w:val="-3"/>
          <w:szCs w:val="24"/>
        </w:rPr>
        <w:t xml:space="preserve">Attend any accidental spills or upsets promptly and effectively.  </w:t>
      </w:r>
      <w:r w:rsidR="00D13B58">
        <w:rPr>
          <w:rFonts w:ascii="Times New Roman" w:hAnsi="Times New Roman"/>
          <w:spacing w:val="-3"/>
          <w:szCs w:val="24"/>
        </w:rPr>
        <w:t>Curtail or s</w:t>
      </w:r>
      <w:r w:rsidRPr="00D87319">
        <w:rPr>
          <w:rFonts w:ascii="Times New Roman" w:hAnsi="Times New Roman"/>
          <w:spacing w:val="-3"/>
          <w:szCs w:val="24"/>
        </w:rPr>
        <w:t>top operations, if necessary.</w:t>
      </w:r>
    </w:p>
    <w:p w:rsidR="00274A77" w:rsidRPr="00D87319" w:rsidRDefault="00274A77">
      <w:pPr>
        <w:numPr>
          <w:ilvl w:val="0"/>
          <w:numId w:val="21"/>
        </w:numPr>
        <w:tabs>
          <w:tab w:val="left" w:pos="-72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D87319">
        <w:rPr>
          <w:rFonts w:ascii="Times New Roman" w:hAnsi="Times New Roman"/>
          <w:spacing w:val="-3"/>
          <w:szCs w:val="24"/>
        </w:rPr>
        <w:t>Post speed limit signs for vehicular traffic.</w:t>
      </w:r>
    </w:p>
    <w:p w:rsidR="00274A77" w:rsidRPr="00D87319" w:rsidRDefault="00274A77">
      <w:pPr>
        <w:numPr>
          <w:ilvl w:val="0"/>
          <w:numId w:val="21"/>
        </w:numPr>
        <w:tabs>
          <w:tab w:val="left" w:pos="-72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D87319">
        <w:rPr>
          <w:rFonts w:ascii="Times New Roman" w:hAnsi="Times New Roman"/>
          <w:spacing w:val="-3"/>
          <w:szCs w:val="24"/>
        </w:rPr>
        <w:t xml:space="preserve">Enclose or cover the </w:t>
      </w:r>
      <w:r w:rsidR="00D13B58">
        <w:rPr>
          <w:rFonts w:ascii="Times New Roman" w:hAnsi="Times New Roman"/>
          <w:spacing w:val="-3"/>
          <w:szCs w:val="24"/>
        </w:rPr>
        <w:t>material handling</w:t>
      </w:r>
      <w:r w:rsidR="00D13B58" w:rsidRPr="00D87319">
        <w:rPr>
          <w:rFonts w:ascii="Times New Roman" w:hAnsi="Times New Roman"/>
          <w:spacing w:val="-3"/>
          <w:szCs w:val="24"/>
        </w:rPr>
        <w:t xml:space="preserve"> </w:t>
      </w:r>
      <w:r w:rsidRPr="00D87319">
        <w:rPr>
          <w:rFonts w:ascii="Times New Roman" w:hAnsi="Times New Roman"/>
          <w:spacing w:val="-3"/>
          <w:szCs w:val="24"/>
        </w:rPr>
        <w:t>system</w:t>
      </w:r>
      <w:r w:rsidR="00D13B58">
        <w:rPr>
          <w:rFonts w:ascii="Times New Roman" w:hAnsi="Times New Roman"/>
          <w:spacing w:val="-3"/>
          <w:szCs w:val="24"/>
        </w:rPr>
        <w:t xml:space="preserve"> conveyors, bucket elevators, etc.</w:t>
      </w:r>
      <w:r w:rsidR="00954E9C">
        <w:rPr>
          <w:rFonts w:ascii="Times New Roman" w:hAnsi="Times New Roman"/>
          <w:spacing w:val="-3"/>
          <w:szCs w:val="24"/>
        </w:rPr>
        <w:t>,</w:t>
      </w:r>
      <w:r w:rsidRPr="00D87319">
        <w:rPr>
          <w:rFonts w:ascii="Times New Roman" w:hAnsi="Times New Roman"/>
          <w:spacing w:val="-3"/>
          <w:szCs w:val="24"/>
        </w:rPr>
        <w:t xml:space="preserve"> as necessary.</w:t>
      </w:r>
    </w:p>
    <w:p w:rsidR="00274A77" w:rsidRPr="00D87319" w:rsidRDefault="00274A77">
      <w:pPr>
        <w:numPr>
          <w:ilvl w:val="0"/>
          <w:numId w:val="21"/>
        </w:numPr>
        <w:tabs>
          <w:tab w:val="left" w:pos="-72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D87319">
        <w:rPr>
          <w:rFonts w:ascii="Times New Roman" w:hAnsi="Times New Roman"/>
          <w:spacing w:val="-3"/>
          <w:szCs w:val="24"/>
        </w:rPr>
        <w:t xml:space="preserve">Curtail operations if winds are </w:t>
      </w:r>
      <w:r w:rsidR="00200CC7">
        <w:rPr>
          <w:rFonts w:ascii="Times New Roman" w:hAnsi="Times New Roman"/>
          <w:spacing w:val="-3"/>
          <w:szCs w:val="24"/>
        </w:rPr>
        <w:t>re-</w:t>
      </w:r>
      <w:r w:rsidRPr="00D87319">
        <w:rPr>
          <w:rFonts w:ascii="Times New Roman" w:hAnsi="Times New Roman"/>
          <w:spacing w:val="-3"/>
          <w:szCs w:val="24"/>
        </w:rPr>
        <w:t>entraining</w:t>
      </w:r>
      <w:r w:rsidR="00200CC7">
        <w:rPr>
          <w:rFonts w:ascii="Times New Roman" w:hAnsi="Times New Roman"/>
          <w:spacing w:val="-3"/>
          <w:szCs w:val="24"/>
        </w:rPr>
        <w:t xml:space="preserve"> </w:t>
      </w:r>
      <w:r w:rsidR="001F24ED">
        <w:rPr>
          <w:rFonts w:ascii="Times New Roman" w:hAnsi="Times New Roman"/>
          <w:spacing w:val="-3"/>
          <w:szCs w:val="24"/>
        </w:rPr>
        <w:t xml:space="preserve">particulate matter </w:t>
      </w:r>
      <w:r w:rsidR="00200CC7">
        <w:rPr>
          <w:rFonts w:ascii="Times New Roman" w:hAnsi="Times New Roman"/>
          <w:spacing w:val="-3"/>
          <w:szCs w:val="24"/>
        </w:rPr>
        <w:t>from the ground</w:t>
      </w:r>
      <w:r w:rsidRPr="00D87319">
        <w:rPr>
          <w:rFonts w:ascii="Times New Roman" w:hAnsi="Times New Roman"/>
          <w:spacing w:val="-3"/>
          <w:szCs w:val="24"/>
        </w:rPr>
        <w:t>.</w:t>
      </w:r>
    </w:p>
    <w:p w:rsidR="00274A77" w:rsidRDefault="00274A77">
      <w:pPr>
        <w:numPr>
          <w:ilvl w:val="0"/>
          <w:numId w:val="21"/>
        </w:numPr>
        <w:tabs>
          <w:tab w:val="left" w:pos="-72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D87319">
        <w:rPr>
          <w:rFonts w:ascii="Times New Roman" w:hAnsi="Times New Roman"/>
          <w:spacing w:val="-3"/>
          <w:szCs w:val="24"/>
        </w:rPr>
        <w:t>Exercise good housekeeping practices at all times and make plant personnel aware of the environmental requirements under this permit.</w:t>
      </w:r>
    </w:p>
    <w:p w:rsidR="00FF2DD7" w:rsidRPr="00D87319" w:rsidRDefault="00FF2DD7">
      <w:pPr>
        <w:numPr>
          <w:ilvl w:val="0"/>
          <w:numId w:val="21"/>
        </w:numPr>
        <w:tabs>
          <w:tab w:val="left" w:pos="-72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Keep warehouse openings closed as much as practical</w:t>
      </w:r>
      <w:r w:rsidR="00053D61">
        <w:rPr>
          <w:rFonts w:ascii="Times New Roman" w:hAnsi="Times New Roman"/>
          <w:spacing w:val="-3"/>
          <w:szCs w:val="24"/>
        </w:rPr>
        <w:t>, especially during material transfer operations</w:t>
      </w:r>
      <w:r>
        <w:rPr>
          <w:rFonts w:ascii="Times New Roman" w:hAnsi="Times New Roman"/>
          <w:spacing w:val="-3"/>
          <w:szCs w:val="24"/>
        </w:rPr>
        <w:t>.</w:t>
      </w:r>
    </w:p>
    <w:p w:rsidR="00274A77" w:rsidRPr="00D87319"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274A77" w:rsidRPr="00D87319"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87319">
        <w:rPr>
          <w:rFonts w:ascii="Times New Roman" w:hAnsi="Times New Roman"/>
          <w:spacing w:val="-3"/>
          <w:szCs w:val="24"/>
        </w:rPr>
        <w:t>25.</w:t>
      </w:r>
      <w:r w:rsidRPr="00D87319">
        <w:rPr>
          <w:rFonts w:ascii="Times New Roman" w:hAnsi="Times New Roman"/>
          <w:spacing w:val="-3"/>
          <w:szCs w:val="24"/>
        </w:rPr>
        <w:tab/>
        <w:t>The use of property, facilities, equipment, processes, products, or compounds, or the commission of paint overspraying or any other act, that causes or materially contributes to a public nuisance is prohibited, pursuant to the Hillsborough County Environmental Protection Act, Section 16, Chapter 84-446, Laws of Florida, as Amended.</w:t>
      </w:r>
    </w:p>
    <w:p w:rsidR="00274A77" w:rsidRPr="00D87319"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274A77" w:rsidRPr="00D87319"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87319">
        <w:rPr>
          <w:rFonts w:ascii="Times New Roman" w:hAnsi="Times New Roman"/>
          <w:spacing w:val="-3"/>
          <w:szCs w:val="24"/>
        </w:rPr>
        <w:t>26.</w:t>
      </w:r>
      <w:r w:rsidRPr="00D87319">
        <w:rPr>
          <w:rFonts w:ascii="Times New Roman" w:hAnsi="Times New Roman"/>
          <w:spacing w:val="-3"/>
          <w:szCs w:val="24"/>
        </w:rPr>
        <w:tab/>
        <w:t>The permittee shall apply for a timely revision of this permit, if affected by the promulgation of federal NESHAP for this type of operation.  [Rule 62-4.070(3), F.A.C.]</w:t>
      </w:r>
    </w:p>
    <w:p w:rsidR="00274A77" w:rsidRPr="00D87319" w:rsidRDefault="00274A77">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D87319">
        <w:rPr>
          <w:rFonts w:ascii="Times New Roman" w:hAnsi="Times New Roman"/>
          <w:spacing w:val="-3"/>
          <w:szCs w:val="24"/>
        </w:rPr>
        <w:t xml:space="preserve">27. </w:t>
      </w:r>
      <w:r w:rsidR="00672997">
        <w:rPr>
          <w:rFonts w:ascii="Times New Roman" w:hAnsi="Times New Roman"/>
          <w:spacing w:val="-3"/>
          <w:szCs w:val="24"/>
        </w:rPr>
        <w:tab/>
      </w:r>
      <w:r w:rsidRPr="00D87319">
        <w:rPr>
          <w:rFonts w:ascii="Times New Roman" w:hAnsi="Times New Roman"/>
          <w:spacing w:val="-3"/>
          <w:szCs w:val="24"/>
        </w:rPr>
        <w:t>The permittee shall provide timely notification to the Environmental Protection Commission of Hillsborough County prior to implementing any changes that may result in a modification to this permit pursuant to Rule 62-210.200(187), F.A.C., Modification.  The changes do not include normal maintenance, but may include, and are not limited to, the following, and may also require prior authorization before implementation: [Rules 62-210.300 and 62-4.070(3), F.A.C.]</w:t>
      </w:r>
    </w:p>
    <w:p w:rsidR="00274A77" w:rsidRPr="00D87319" w:rsidRDefault="00274A77">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274A77" w:rsidRPr="00D87319" w:rsidRDefault="00274A77">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r w:rsidRPr="00D87319">
        <w:rPr>
          <w:rFonts w:ascii="Times New Roman" w:hAnsi="Times New Roman"/>
          <w:spacing w:val="-3"/>
          <w:szCs w:val="24"/>
        </w:rPr>
        <w:t xml:space="preserve">    A)</w:t>
      </w:r>
      <w:r w:rsidRPr="00D87319">
        <w:rPr>
          <w:rFonts w:ascii="Times New Roman" w:hAnsi="Times New Roman"/>
          <w:spacing w:val="-3"/>
          <w:szCs w:val="24"/>
        </w:rPr>
        <w:tab/>
        <w:t>Alteration or replacement of any equipment or major component of such equipment.</w:t>
      </w:r>
    </w:p>
    <w:p w:rsidR="00274A77" w:rsidRPr="00D87319" w:rsidRDefault="00274A77">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r w:rsidRPr="00D87319">
        <w:rPr>
          <w:rFonts w:ascii="Times New Roman" w:hAnsi="Times New Roman"/>
          <w:spacing w:val="-3"/>
          <w:szCs w:val="24"/>
        </w:rPr>
        <w:t xml:space="preserve">    B)</w:t>
      </w:r>
      <w:r w:rsidRPr="00D87319">
        <w:rPr>
          <w:rFonts w:ascii="Times New Roman" w:hAnsi="Times New Roman"/>
          <w:spacing w:val="-3"/>
          <w:szCs w:val="24"/>
        </w:rPr>
        <w:tab/>
        <w:t>Installation or addition of any equipment which is a source of air pollution.</w:t>
      </w:r>
    </w:p>
    <w:p w:rsidR="00274A77" w:rsidRPr="00D87319" w:rsidRDefault="00274A77">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274A77" w:rsidRPr="00D87319" w:rsidRDefault="00274A77">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D87319">
        <w:rPr>
          <w:rFonts w:ascii="Times New Roman" w:hAnsi="Times New Roman"/>
          <w:spacing w:val="-3"/>
          <w:szCs w:val="24"/>
        </w:rPr>
        <w:t xml:space="preserve">28.  </w:t>
      </w:r>
      <w:r w:rsidR="00672997">
        <w:rPr>
          <w:rFonts w:ascii="Times New Roman" w:hAnsi="Times New Roman"/>
          <w:spacing w:val="-3"/>
          <w:szCs w:val="24"/>
        </w:rPr>
        <w:tab/>
      </w:r>
      <w:r w:rsidRPr="00D87319">
        <w:rPr>
          <w:rFonts w:ascii="Times New Roman" w:hAnsi="Times New Roman"/>
          <w:spacing w:val="-3"/>
          <w:szCs w:val="24"/>
        </w:rPr>
        <w:t>If the permittee wishes to transfer this permit to another owner, an "Application for Transfer of Air Permit" (DEP Form 62-210.900(7)) shall be submitted, in duplicate, to the Environmental Protection Commission of Hillsborough County within 30 days after the sale or legal transfer of the permitted facility. [Rule 62-4.120, F.A.C.]</w:t>
      </w:r>
    </w:p>
    <w:p w:rsidR="00274A77" w:rsidRPr="00D87319" w:rsidRDefault="00274A77">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274A77" w:rsidRPr="00D87319" w:rsidRDefault="00274A77">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D87319">
        <w:rPr>
          <w:rFonts w:ascii="Times New Roman" w:hAnsi="Times New Roman"/>
          <w:spacing w:val="-3"/>
          <w:szCs w:val="24"/>
        </w:rPr>
        <w:t>29.</w:t>
      </w:r>
      <w:r w:rsidRPr="00D87319">
        <w:rPr>
          <w:rFonts w:ascii="Times New Roman" w:hAnsi="Times New Roman"/>
          <w:spacing w:val="-3"/>
          <w:szCs w:val="24"/>
        </w:rPr>
        <w:tab/>
        <w:t>Prior to sixty days before the expiration of this operating permit, the permittee shall apply for a renewal of the permit using the current version of the permit renewal application form.  A renewal application shall be timely and sufficient.  If the application is submitted prior to sixty days before the expiration of the permit, it will be considered timely and sufficient.  If the renewal application is submitted at a later date, it will not be considered timely and sufficient unless it is submitted and made complete prior to the expiration of the operation permit.  When the application for renewal is timely and sufficient, the existing permit shall remain in effect until the renewal application has been finally acted upon by the EPC or, if there is court review of the final agency action, until a later date is required by Section 120.60, Florida Statutes. [Rule 62-4.090, F.A.C.]</w:t>
      </w:r>
    </w:p>
    <w:p w:rsidR="00274A77" w:rsidRPr="00D87319" w:rsidRDefault="00274A77">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274A77" w:rsidRPr="00D87319"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274A77" w:rsidRPr="00D87319"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87319">
        <w:rPr>
          <w:rFonts w:ascii="Times New Roman" w:hAnsi="Times New Roman"/>
          <w:spacing w:val="-3"/>
          <w:szCs w:val="24"/>
        </w:rPr>
        <w:tab/>
      </w:r>
      <w:r w:rsidRPr="00D87319">
        <w:rPr>
          <w:rFonts w:ascii="Times New Roman" w:hAnsi="Times New Roman"/>
          <w:spacing w:val="-3"/>
          <w:szCs w:val="24"/>
        </w:rPr>
        <w:tab/>
      </w:r>
      <w:r w:rsidRPr="00D87319">
        <w:rPr>
          <w:rFonts w:ascii="Times New Roman" w:hAnsi="Times New Roman"/>
          <w:spacing w:val="-3"/>
          <w:szCs w:val="24"/>
        </w:rPr>
        <w:tab/>
      </w:r>
      <w:r w:rsidRPr="00D87319">
        <w:rPr>
          <w:rFonts w:ascii="Times New Roman" w:hAnsi="Times New Roman"/>
          <w:spacing w:val="-3"/>
          <w:szCs w:val="24"/>
        </w:rPr>
        <w:tab/>
      </w:r>
      <w:r w:rsidRPr="00D87319">
        <w:rPr>
          <w:rFonts w:ascii="Times New Roman" w:hAnsi="Times New Roman"/>
          <w:spacing w:val="-3"/>
          <w:szCs w:val="24"/>
        </w:rPr>
        <w:tab/>
      </w:r>
      <w:r w:rsidRPr="00D87319">
        <w:rPr>
          <w:rFonts w:ascii="Times New Roman" w:hAnsi="Times New Roman"/>
          <w:spacing w:val="-3"/>
          <w:szCs w:val="24"/>
        </w:rPr>
        <w:tab/>
      </w:r>
      <w:r w:rsidRPr="00D87319">
        <w:rPr>
          <w:rFonts w:ascii="Times New Roman" w:hAnsi="Times New Roman"/>
          <w:spacing w:val="-3"/>
          <w:szCs w:val="24"/>
        </w:rPr>
        <w:tab/>
        <w:t>ENVIRONMENTAL PROTECTION COMMISSION</w:t>
      </w:r>
    </w:p>
    <w:p w:rsidR="00274A77" w:rsidRPr="00D87319"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87319">
        <w:rPr>
          <w:rFonts w:ascii="Times New Roman" w:hAnsi="Times New Roman"/>
          <w:spacing w:val="-3"/>
          <w:szCs w:val="24"/>
        </w:rPr>
        <w:tab/>
      </w:r>
      <w:r w:rsidRPr="00D87319">
        <w:rPr>
          <w:rFonts w:ascii="Times New Roman" w:hAnsi="Times New Roman"/>
          <w:spacing w:val="-3"/>
          <w:szCs w:val="24"/>
        </w:rPr>
        <w:tab/>
      </w:r>
      <w:r w:rsidRPr="00D87319">
        <w:rPr>
          <w:rFonts w:ascii="Times New Roman" w:hAnsi="Times New Roman"/>
          <w:spacing w:val="-3"/>
          <w:szCs w:val="24"/>
        </w:rPr>
        <w:tab/>
      </w:r>
      <w:r w:rsidRPr="00D87319">
        <w:rPr>
          <w:rFonts w:ascii="Times New Roman" w:hAnsi="Times New Roman"/>
          <w:spacing w:val="-3"/>
          <w:szCs w:val="24"/>
        </w:rPr>
        <w:tab/>
      </w:r>
      <w:r w:rsidRPr="00D87319">
        <w:rPr>
          <w:rFonts w:ascii="Times New Roman" w:hAnsi="Times New Roman"/>
          <w:spacing w:val="-3"/>
          <w:szCs w:val="24"/>
        </w:rPr>
        <w:tab/>
      </w:r>
      <w:r w:rsidRPr="00D87319">
        <w:rPr>
          <w:rFonts w:ascii="Times New Roman" w:hAnsi="Times New Roman"/>
          <w:spacing w:val="-3"/>
          <w:szCs w:val="24"/>
        </w:rPr>
        <w:tab/>
      </w:r>
      <w:r w:rsidRPr="00D87319">
        <w:rPr>
          <w:rFonts w:ascii="Times New Roman" w:hAnsi="Times New Roman"/>
          <w:spacing w:val="-3"/>
          <w:szCs w:val="24"/>
        </w:rPr>
        <w:tab/>
        <w:t xml:space="preserve">OF </w:t>
      </w:r>
      <w:smartTag w:uri="urn:schemas-microsoft-com:office:smarttags" w:element="place">
        <w:smartTag w:uri="urn:schemas-microsoft-com:office:smarttags" w:element="PlaceName">
          <w:r w:rsidRPr="00D87319">
            <w:rPr>
              <w:rFonts w:ascii="Times New Roman" w:hAnsi="Times New Roman"/>
              <w:spacing w:val="-3"/>
              <w:szCs w:val="24"/>
            </w:rPr>
            <w:t>HILLSBOROUGH</w:t>
          </w:r>
        </w:smartTag>
        <w:r w:rsidRPr="00D87319">
          <w:rPr>
            <w:rFonts w:ascii="Times New Roman" w:hAnsi="Times New Roman"/>
            <w:spacing w:val="-3"/>
            <w:szCs w:val="24"/>
          </w:rPr>
          <w:t xml:space="preserve"> </w:t>
        </w:r>
        <w:smartTag w:uri="urn:schemas-microsoft-com:office:smarttags" w:element="PlaceType">
          <w:r w:rsidRPr="00D87319">
            <w:rPr>
              <w:rFonts w:ascii="Times New Roman" w:hAnsi="Times New Roman"/>
              <w:spacing w:val="-3"/>
              <w:szCs w:val="24"/>
            </w:rPr>
            <w:t>COUNTY</w:t>
          </w:r>
        </w:smartTag>
      </w:smartTag>
    </w:p>
    <w:p w:rsidR="00274A77" w:rsidRPr="00D87319"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274A77" w:rsidRPr="00D87319"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274A77" w:rsidRPr="00D87319"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87319">
        <w:rPr>
          <w:rFonts w:ascii="Times New Roman" w:hAnsi="Times New Roman"/>
          <w:spacing w:val="-3"/>
          <w:szCs w:val="24"/>
        </w:rPr>
        <w:tab/>
      </w:r>
      <w:r w:rsidRPr="00D87319">
        <w:rPr>
          <w:rFonts w:ascii="Times New Roman" w:hAnsi="Times New Roman"/>
          <w:spacing w:val="-3"/>
          <w:szCs w:val="24"/>
        </w:rPr>
        <w:tab/>
      </w:r>
      <w:r w:rsidRPr="00D87319">
        <w:rPr>
          <w:rFonts w:ascii="Times New Roman" w:hAnsi="Times New Roman"/>
          <w:spacing w:val="-3"/>
          <w:szCs w:val="24"/>
        </w:rPr>
        <w:tab/>
      </w:r>
      <w:r w:rsidRPr="00D87319">
        <w:rPr>
          <w:rFonts w:ascii="Times New Roman" w:hAnsi="Times New Roman"/>
          <w:spacing w:val="-3"/>
          <w:szCs w:val="24"/>
        </w:rPr>
        <w:tab/>
      </w:r>
      <w:r w:rsidRPr="00D87319">
        <w:rPr>
          <w:rFonts w:ascii="Times New Roman" w:hAnsi="Times New Roman"/>
          <w:spacing w:val="-3"/>
          <w:szCs w:val="24"/>
        </w:rPr>
        <w:tab/>
      </w:r>
      <w:r w:rsidRPr="00D87319">
        <w:rPr>
          <w:rFonts w:ascii="Times New Roman" w:hAnsi="Times New Roman"/>
          <w:spacing w:val="-3"/>
          <w:szCs w:val="24"/>
        </w:rPr>
        <w:tab/>
      </w:r>
      <w:r w:rsidRPr="00D87319">
        <w:rPr>
          <w:rFonts w:ascii="Times New Roman" w:hAnsi="Times New Roman"/>
          <w:spacing w:val="-3"/>
          <w:szCs w:val="24"/>
        </w:rPr>
        <w:tab/>
        <w:t>__________________________________</w:t>
      </w:r>
    </w:p>
    <w:p w:rsidR="00274A77" w:rsidRPr="00D87319" w:rsidRDefault="00274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87319">
        <w:rPr>
          <w:rFonts w:ascii="Times New Roman" w:hAnsi="Times New Roman"/>
          <w:spacing w:val="-3"/>
          <w:szCs w:val="24"/>
        </w:rPr>
        <w:tab/>
      </w:r>
      <w:r w:rsidRPr="00D87319">
        <w:rPr>
          <w:rFonts w:ascii="Times New Roman" w:hAnsi="Times New Roman"/>
          <w:spacing w:val="-3"/>
          <w:szCs w:val="24"/>
        </w:rPr>
        <w:tab/>
      </w:r>
      <w:r w:rsidRPr="00D87319">
        <w:rPr>
          <w:rFonts w:ascii="Times New Roman" w:hAnsi="Times New Roman"/>
          <w:spacing w:val="-3"/>
          <w:szCs w:val="24"/>
        </w:rPr>
        <w:tab/>
      </w:r>
      <w:r w:rsidRPr="00D87319">
        <w:rPr>
          <w:rFonts w:ascii="Times New Roman" w:hAnsi="Times New Roman"/>
          <w:spacing w:val="-3"/>
          <w:szCs w:val="24"/>
        </w:rPr>
        <w:tab/>
      </w:r>
      <w:r w:rsidRPr="00D87319">
        <w:rPr>
          <w:rFonts w:ascii="Times New Roman" w:hAnsi="Times New Roman"/>
          <w:spacing w:val="-3"/>
          <w:szCs w:val="24"/>
        </w:rPr>
        <w:tab/>
      </w:r>
      <w:r w:rsidRPr="00D87319">
        <w:rPr>
          <w:rFonts w:ascii="Times New Roman" w:hAnsi="Times New Roman"/>
          <w:spacing w:val="-3"/>
          <w:szCs w:val="24"/>
        </w:rPr>
        <w:tab/>
      </w:r>
      <w:r w:rsidRPr="00D87319">
        <w:rPr>
          <w:rFonts w:ascii="Times New Roman" w:hAnsi="Times New Roman"/>
          <w:spacing w:val="-3"/>
          <w:szCs w:val="24"/>
        </w:rPr>
        <w:tab/>
        <w:t>Richard D. Garrity, Ph.D.</w:t>
      </w:r>
    </w:p>
    <w:p w:rsidR="00274A77" w:rsidRPr="00D87319" w:rsidRDefault="00274A77">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87319">
        <w:rPr>
          <w:rFonts w:ascii="Times New Roman" w:hAnsi="Times New Roman"/>
          <w:spacing w:val="-3"/>
          <w:szCs w:val="24"/>
        </w:rPr>
        <w:tab/>
      </w:r>
      <w:r w:rsidRPr="00D87319">
        <w:rPr>
          <w:rFonts w:ascii="Times New Roman" w:hAnsi="Times New Roman"/>
          <w:spacing w:val="-3"/>
          <w:szCs w:val="24"/>
        </w:rPr>
        <w:tab/>
      </w:r>
      <w:r w:rsidRPr="00D87319">
        <w:rPr>
          <w:rFonts w:ascii="Times New Roman" w:hAnsi="Times New Roman"/>
          <w:spacing w:val="-3"/>
          <w:szCs w:val="24"/>
        </w:rPr>
        <w:tab/>
      </w:r>
      <w:r w:rsidRPr="00D87319">
        <w:rPr>
          <w:rFonts w:ascii="Times New Roman" w:hAnsi="Times New Roman"/>
          <w:spacing w:val="-3"/>
          <w:szCs w:val="24"/>
        </w:rPr>
        <w:tab/>
      </w:r>
      <w:r w:rsidRPr="00D87319">
        <w:rPr>
          <w:rFonts w:ascii="Times New Roman" w:hAnsi="Times New Roman"/>
          <w:spacing w:val="-3"/>
          <w:szCs w:val="24"/>
        </w:rPr>
        <w:tab/>
      </w:r>
      <w:r w:rsidRPr="00D87319">
        <w:rPr>
          <w:rFonts w:ascii="Times New Roman" w:hAnsi="Times New Roman"/>
          <w:spacing w:val="-3"/>
          <w:szCs w:val="24"/>
        </w:rPr>
        <w:tab/>
      </w:r>
      <w:r w:rsidRPr="00D87319">
        <w:rPr>
          <w:rFonts w:ascii="Times New Roman" w:hAnsi="Times New Roman"/>
          <w:spacing w:val="-3"/>
          <w:szCs w:val="24"/>
        </w:rPr>
        <w:tab/>
      </w:r>
      <w:r w:rsidRPr="00D87319">
        <w:rPr>
          <w:rFonts w:ascii="Times New Roman" w:hAnsi="Times New Roman"/>
          <w:spacing w:val="-3"/>
          <w:szCs w:val="24"/>
        </w:rPr>
        <w:tab/>
        <w:t>Executive Director</w:t>
      </w:r>
    </w:p>
    <w:sectPr w:rsidR="00274A77" w:rsidRPr="00D87319" w:rsidSect="00C65C6A">
      <w:headerReference w:type="default" r:id="rId11"/>
      <w:footerReference w:type="default" r:id="rId12"/>
      <w:endnotePr>
        <w:numFmt w:val="decimal"/>
      </w:endnotePr>
      <w:pgSz w:w="12240" w:h="15840"/>
      <w:pgMar w:top="1440" w:right="1080" w:bottom="720" w:left="1080" w:header="144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4787" w:rsidRDefault="00CD4787">
      <w:pPr>
        <w:spacing w:line="20" w:lineRule="exact"/>
      </w:pPr>
    </w:p>
  </w:endnote>
  <w:endnote w:type="continuationSeparator" w:id="0">
    <w:p w:rsidR="00CD4787" w:rsidRDefault="00CD4787">
      <w:r>
        <w:t xml:space="preserve"> </w:t>
      </w:r>
    </w:p>
  </w:endnote>
  <w:endnote w:type="continuationNotice" w:id="1">
    <w:p w:rsidR="00CD4787" w:rsidRDefault="00CD4787">
      <w: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C25" w:rsidRPr="00365E19" w:rsidRDefault="00CD2C25" w:rsidP="00365E1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C25" w:rsidRPr="0032701F" w:rsidRDefault="00CD2C25" w:rsidP="00365E19">
    <w:pPr>
      <w:pStyle w:val="Footer"/>
      <w:rPr>
        <w:rFonts w:ascii="Times New Roman" w:hAnsi="Times New Roman"/>
      </w:rPr>
    </w:pPr>
    <w:r w:rsidRPr="0032701F">
      <w:rPr>
        <w:rFonts w:ascii="Times New Roman" w:hAnsi="Times New Roman"/>
      </w:rPr>
      <w:t xml:space="preserve">Page </w:t>
    </w:r>
    <w:r w:rsidR="00C37D5C" w:rsidRPr="0032701F">
      <w:rPr>
        <w:rFonts w:ascii="Times New Roman" w:hAnsi="Times New Roman"/>
      </w:rPr>
      <w:fldChar w:fldCharType="begin"/>
    </w:r>
    <w:r w:rsidRPr="0032701F">
      <w:rPr>
        <w:rFonts w:ascii="Times New Roman" w:hAnsi="Times New Roman"/>
      </w:rPr>
      <w:instrText xml:space="preserve"> PAGE </w:instrText>
    </w:r>
    <w:r w:rsidR="00C37D5C" w:rsidRPr="0032701F">
      <w:rPr>
        <w:rFonts w:ascii="Times New Roman" w:hAnsi="Times New Roman"/>
      </w:rPr>
      <w:fldChar w:fldCharType="separate"/>
    </w:r>
    <w:r w:rsidR="006011E4">
      <w:rPr>
        <w:rFonts w:ascii="Times New Roman" w:hAnsi="Times New Roman"/>
        <w:noProof/>
      </w:rPr>
      <w:t>2</w:t>
    </w:r>
    <w:r w:rsidR="00C37D5C" w:rsidRPr="0032701F">
      <w:rPr>
        <w:rFonts w:ascii="Times New Roman" w:hAnsi="Times New Roman"/>
      </w:rPr>
      <w:fldChar w:fldCharType="end"/>
    </w:r>
    <w:r w:rsidRPr="0032701F">
      <w:rPr>
        <w:rFonts w:ascii="Times New Roman" w:hAnsi="Times New Roman"/>
      </w:rPr>
      <w:t xml:space="preserve"> of 8</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C25" w:rsidRPr="0032701F" w:rsidRDefault="00CD2C25" w:rsidP="00365E19">
    <w:pPr>
      <w:pStyle w:val="Footer"/>
      <w:rPr>
        <w:rFonts w:ascii="Times New Roman" w:hAnsi="Times New Roman"/>
      </w:rPr>
    </w:pPr>
    <w:r w:rsidRPr="0032701F">
      <w:rPr>
        <w:rFonts w:ascii="Times New Roman" w:hAnsi="Times New Roman"/>
      </w:rPr>
      <w:t xml:space="preserve">Page </w:t>
    </w:r>
    <w:r w:rsidR="00C37D5C" w:rsidRPr="0032701F">
      <w:rPr>
        <w:rFonts w:ascii="Times New Roman" w:hAnsi="Times New Roman"/>
      </w:rPr>
      <w:fldChar w:fldCharType="begin"/>
    </w:r>
    <w:r w:rsidRPr="0032701F">
      <w:rPr>
        <w:rFonts w:ascii="Times New Roman" w:hAnsi="Times New Roman"/>
      </w:rPr>
      <w:instrText xml:space="preserve"> PAGE </w:instrText>
    </w:r>
    <w:r w:rsidR="00C37D5C" w:rsidRPr="0032701F">
      <w:rPr>
        <w:rFonts w:ascii="Times New Roman" w:hAnsi="Times New Roman"/>
      </w:rPr>
      <w:fldChar w:fldCharType="separate"/>
    </w:r>
    <w:r w:rsidR="006011E4">
      <w:rPr>
        <w:rFonts w:ascii="Times New Roman" w:hAnsi="Times New Roman"/>
        <w:noProof/>
      </w:rPr>
      <w:t>5</w:t>
    </w:r>
    <w:r w:rsidR="00C37D5C" w:rsidRPr="0032701F">
      <w:rPr>
        <w:rFonts w:ascii="Times New Roman" w:hAnsi="Times New Roman"/>
      </w:rPr>
      <w:fldChar w:fldCharType="end"/>
    </w:r>
    <w:r w:rsidRPr="0032701F">
      <w:rPr>
        <w:rFonts w:ascii="Times New Roman" w:hAnsi="Times New Roman"/>
      </w:rPr>
      <w:t xml:space="preserve"> of 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4787" w:rsidRDefault="00CD4787">
      <w:r>
        <w:separator/>
      </w:r>
    </w:p>
  </w:footnote>
  <w:footnote w:type="continuationSeparator" w:id="0">
    <w:p w:rsidR="00CD4787" w:rsidRDefault="00CD47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C25" w:rsidRDefault="00CD2C25">
    <w:pPr>
      <w:pStyle w:val="Header"/>
      <w:rPr>
        <w:rFonts w:ascii="Times New Roman" w:hAnsi="Times New Roman"/>
        <w:spacing w:val="-3"/>
      </w:rPr>
    </w:pPr>
    <w:r w:rsidRPr="00545A02">
      <w:rPr>
        <w:rFonts w:ascii="Times New Roman" w:hAnsi="Times New Roman"/>
        <w:spacing w:val="-3"/>
      </w:rPr>
      <w:t>Cargill, Inc. – Grain Division</w:t>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w:t>
    </w:r>
    <w:r w:rsidRPr="00545A02">
      <w:rPr>
        <w:rFonts w:ascii="Times New Roman" w:hAnsi="Times New Roman"/>
        <w:spacing w:val="-3"/>
      </w:rPr>
      <w:t xml:space="preserve">Page </w:t>
    </w:r>
    <w:r w:rsidR="00C37D5C" w:rsidRPr="00545A02">
      <w:rPr>
        <w:rFonts w:ascii="Times New Roman" w:hAnsi="Times New Roman"/>
        <w:spacing w:val="-3"/>
      </w:rPr>
      <w:fldChar w:fldCharType="begin"/>
    </w:r>
    <w:r w:rsidRPr="00545A02">
      <w:rPr>
        <w:rFonts w:ascii="Times New Roman" w:hAnsi="Times New Roman"/>
        <w:spacing w:val="-3"/>
      </w:rPr>
      <w:instrText xml:space="preserve"> PAGE </w:instrText>
    </w:r>
    <w:r w:rsidR="00C37D5C" w:rsidRPr="00545A02">
      <w:rPr>
        <w:rFonts w:ascii="Times New Roman" w:hAnsi="Times New Roman"/>
        <w:spacing w:val="-3"/>
      </w:rPr>
      <w:fldChar w:fldCharType="separate"/>
    </w:r>
    <w:r w:rsidR="00D3012B">
      <w:rPr>
        <w:rFonts w:ascii="Times New Roman" w:hAnsi="Times New Roman"/>
        <w:noProof/>
        <w:spacing w:val="-3"/>
      </w:rPr>
      <w:t>2</w:t>
    </w:r>
    <w:r w:rsidR="00C37D5C" w:rsidRPr="00545A02">
      <w:rPr>
        <w:rFonts w:ascii="Times New Roman" w:hAnsi="Times New Roman"/>
        <w:spacing w:val="-3"/>
      </w:rPr>
      <w:fldChar w:fldCharType="end"/>
    </w:r>
  </w:p>
  <w:p w:rsidR="00CD2C25" w:rsidRDefault="00CD2C25">
    <w:pPr>
      <w:pStyle w:val="Header"/>
      <w:rPr>
        <w:rFonts w:ascii="Times New Roman" w:hAnsi="Times New Roman"/>
        <w:spacing w:val="-3"/>
      </w:rPr>
    </w:pPr>
    <w:r>
      <w:rPr>
        <w:rFonts w:ascii="Times New Roman" w:hAnsi="Times New Roman"/>
        <w:spacing w:val="-3"/>
      </w:rPr>
      <w:t>Tampa, FL 33605</w:t>
    </w:r>
  </w:p>
  <w:p w:rsidR="00CD2C25" w:rsidRDefault="00CD2C25">
    <w:pPr>
      <w:pStyle w:val="Header"/>
    </w:pPr>
    <w:r>
      <w:rPr>
        <w:rFonts w:ascii="Times New Roman" w:hAnsi="Times New Roman"/>
        <w:spacing w:val="-3"/>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C25" w:rsidRDefault="00CD2C25">
    <w:pPr>
      <w:pStyle w:val="Header"/>
    </w:pPr>
    <w:r>
      <w:rPr>
        <w:rFonts w:ascii="Times New Roman" w:hAnsi="Times New Roman"/>
        <w:spacing w:val="-3"/>
      </w:rP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C25" w:rsidRPr="005C35D0" w:rsidRDefault="00CD2C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5C35D0">
      <w:rPr>
        <w:rFonts w:ascii="Times New Roman" w:hAnsi="Times New Roman"/>
      </w:rPr>
      <w:t>PERMITTEE:</w:t>
    </w:r>
    <w:r w:rsidRPr="005C35D0">
      <w:rPr>
        <w:rFonts w:ascii="Times New Roman" w:hAnsi="Times New Roman"/>
      </w:rPr>
      <w:tab/>
    </w:r>
    <w:r w:rsidRPr="005C35D0">
      <w:rPr>
        <w:rFonts w:ascii="Times New Roman" w:hAnsi="Times New Roman"/>
      </w:rPr>
      <w:tab/>
    </w:r>
    <w:r w:rsidRPr="005C35D0">
      <w:rPr>
        <w:rFonts w:ascii="Times New Roman" w:hAnsi="Times New Roman"/>
      </w:rPr>
      <w:tab/>
    </w:r>
    <w:r w:rsidRPr="005C35D0">
      <w:rPr>
        <w:rFonts w:ascii="Times New Roman" w:hAnsi="Times New Roman"/>
      </w:rPr>
      <w:tab/>
    </w:r>
    <w:r>
      <w:rPr>
        <w:rFonts w:ascii="Times New Roman" w:hAnsi="Times New Roman"/>
      </w:rPr>
      <w:tab/>
    </w:r>
    <w:r w:rsidRPr="005C35D0">
      <w:rPr>
        <w:rFonts w:ascii="Times New Roman" w:hAnsi="Times New Roman"/>
      </w:rPr>
      <w:t>PERMIT/CERTIFICATION NO.: 0570103-00</w:t>
    </w:r>
    <w:r w:rsidR="004875DD">
      <w:rPr>
        <w:rFonts w:ascii="Times New Roman" w:hAnsi="Times New Roman"/>
      </w:rPr>
      <w:t>6</w:t>
    </w:r>
    <w:r w:rsidRPr="005C35D0">
      <w:rPr>
        <w:rFonts w:ascii="Times New Roman" w:hAnsi="Times New Roman"/>
      </w:rPr>
      <w:t>-AO</w:t>
    </w:r>
  </w:p>
  <w:p w:rsidR="00CD2C25" w:rsidRPr="005C35D0" w:rsidRDefault="00CD2C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Pr>
        <w:rFonts w:ascii="Times New Roman" w:hAnsi="Times New Roman"/>
      </w:rPr>
      <w:t>Cargill, Inc. – Grain Division</w:t>
    </w:r>
    <w:r w:rsidRPr="005C35D0">
      <w:rPr>
        <w:rFonts w:ascii="Times New Roman" w:hAnsi="Times New Roman"/>
      </w:rPr>
      <w:tab/>
    </w:r>
    <w:r w:rsidRPr="005C35D0">
      <w:rPr>
        <w:rFonts w:ascii="Times New Roman" w:hAnsi="Times New Roman"/>
      </w:rPr>
      <w:tab/>
    </w:r>
    <w:r>
      <w:rPr>
        <w:rFonts w:ascii="Times New Roman" w:hAnsi="Times New Roman"/>
      </w:rPr>
      <w:tab/>
    </w:r>
    <w:r w:rsidRPr="005C35D0">
      <w:rPr>
        <w:rFonts w:ascii="Times New Roman" w:hAnsi="Times New Roman"/>
      </w:rPr>
      <w:t>PROJE</w:t>
    </w:r>
    <w:r>
      <w:rPr>
        <w:rFonts w:ascii="Times New Roman" w:hAnsi="Times New Roman"/>
      </w:rPr>
      <w:t>CT:  Material Handling Facility</w:t>
    </w:r>
  </w:p>
  <w:p w:rsidR="00CD2C25" w:rsidRPr="005C35D0" w:rsidRDefault="00CD2C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CD2C25" w:rsidRPr="005C35D0" w:rsidRDefault="00CD2C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5C35D0">
      <w:rPr>
        <w:rFonts w:ascii="Times New Roman" w:hAnsi="Times New Roman"/>
      </w:rPr>
      <w:t>SPECIFIC CONDITIONS:</w:t>
    </w:r>
  </w:p>
  <w:p w:rsidR="00CD2C25" w:rsidRPr="005C35D0" w:rsidRDefault="00CD2C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CD2C25" w:rsidRDefault="00CD2C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4652A"/>
    <w:multiLevelType w:val="hybridMultilevel"/>
    <w:tmpl w:val="414E9E72"/>
    <w:lvl w:ilvl="0" w:tplc="409C0EEE">
      <w:start w:val="7"/>
      <w:numFmt w:val="lowerLetter"/>
      <w:lvlText w:val="%1)"/>
      <w:lvlJc w:val="left"/>
      <w:pPr>
        <w:tabs>
          <w:tab w:val="num" w:pos="1335"/>
        </w:tabs>
        <w:ind w:left="1335" w:hanging="61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C721327"/>
    <w:multiLevelType w:val="singleLevel"/>
    <w:tmpl w:val="C442A2B0"/>
    <w:lvl w:ilvl="0">
      <w:start w:val="15"/>
      <w:numFmt w:val="decimal"/>
      <w:lvlText w:val="%1."/>
      <w:lvlJc w:val="left"/>
      <w:pPr>
        <w:tabs>
          <w:tab w:val="num" w:pos="435"/>
        </w:tabs>
        <w:ind w:left="435" w:hanging="435"/>
      </w:pPr>
      <w:rPr>
        <w:rFonts w:hint="default"/>
      </w:rPr>
    </w:lvl>
  </w:abstractNum>
  <w:abstractNum w:abstractNumId="2">
    <w:nsid w:val="1773529B"/>
    <w:multiLevelType w:val="singleLevel"/>
    <w:tmpl w:val="8C6A4DDA"/>
    <w:lvl w:ilvl="0">
      <w:start w:val="1"/>
      <w:numFmt w:val="lowerRoman"/>
      <w:lvlText w:val="%1)"/>
      <w:lvlJc w:val="left"/>
      <w:pPr>
        <w:tabs>
          <w:tab w:val="num" w:pos="1890"/>
        </w:tabs>
        <w:ind w:left="1890" w:hanging="720"/>
      </w:pPr>
      <w:rPr>
        <w:rFonts w:hint="default"/>
      </w:rPr>
    </w:lvl>
  </w:abstractNum>
  <w:abstractNum w:abstractNumId="3">
    <w:nsid w:val="1937073B"/>
    <w:multiLevelType w:val="singleLevel"/>
    <w:tmpl w:val="0A246D2E"/>
    <w:lvl w:ilvl="0">
      <w:start w:val="1"/>
      <w:numFmt w:val="upperLetter"/>
      <w:lvlText w:val="%1)"/>
      <w:lvlJc w:val="left"/>
      <w:pPr>
        <w:tabs>
          <w:tab w:val="num" w:pos="1290"/>
        </w:tabs>
        <w:ind w:left="1290" w:hanging="570"/>
      </w:pPr>
      <w:rPr>
        <w:rFonts w:hint="default"/>
      </w:rPr>
    </w:lvl>
  </w:abstractNum>
  <w:abstractNum w:abstractNumId="4">
    <w:nsid w:val="1FFD6655"/>
    <w:multiLevelType w:val="hybridMultilevel"/>
    <w:tmpl w:val="F4EA7144"/>
    <w:lvl w:ilvl="0" w:tplc="540CE8C8">
      <w:start w:val="1"/>
      <w:numFmt w:val="lowerLetter"/>
      <w:lvlText w:val="%1)"/>
      <w:lvlJc w:val="left"/>
      <w:pPr>
        <w:tabs>
          <w:tab w:val="num" w:pos="1155"/>
        </w:tabs>
        <w:ind w:left="1155" w:hanging="43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29462C78"/>
    <w:multiLevelType w:val="singleLevel"/>
    <w:tmpl w:val="596E45C2"/>
    <w:lvl w:ilvl="0">
      <w:start w:val="10"/>
      <w:numFmt w:val="decimal"/>
      <w:lvlText w:val="%1."/>
      <w:lvlJc w:val="left"/>
      <w:pPr>
        <w:tabs>
          <w:tab w:val="num" w:pos="420"/>
        </w:tabs>
        <w:ind w:left="420" w:hanging="420"/>
      </w:pPr>
      <w:rPr>
        <w:rFonts w:hint="default"/>
      </w:rPr>
    </w:lvl>
  </w:abstractNum>
  <w:abstractNum w:abstractNumId="6">
    <w:nsid w:val="2E6503D1"/>
    <w:multiLevelType w:val="hybridMultilevel"/>
    <w:tmpl w:val="280A5D1C"/>
    <w:lvl w:ilvl="0" w:tplc="F3A21EB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335A3B3D"/>
    <w:multiLevelType w:val="singleLevel"/>
    <w:tmpl w:val="BC6E7472"/>
    <w:lvl w:ilvl="0">
      <w:start w:val="5"/>
      <w:numFmt w:val="decimal"/>
      <w:lvlText w:val="%1."/>
      <w:lvlJc w:val="left"/>
      <w:pPr>
        <w:tabs>
          <w:tab w:val="num" w:pos="690"/>
        </w:tabs>
        <w:ind w:left="690" w:hanging="690"/>
      </w:pPr>
      <w:rPr>
        <w:rFonts w:hint="default"/>
      </w:rPr>
    </w:lvl>
  </w:abstractNum>
  <w:abstractNum w:abstractNumId="8">
    <w:nsid w:val="359A0D3C"/>
    <w:multiLevelType w:val="singleLevel"/>
    <w:tmpl w:val="AD144434"/>
    <w:lvl w:ilvl="0">
      <w:start w:val="16"/>
      <w:numFmt w:val="decimal"/>
      <w:lvlText w:val="%1."/>
      <w:lvlJc w:val="left"/>
      <w:pPr>
        <w:tabs>
          <w:tab w:val="num" w:pos="420"/>
        </w:tabs>
        <w:ind w:left="420" w:hanging="420"/>
      </w:pPr>
      <w:rPr>
        <w:rFonts w:hint="default"/>
      </w:rPr>
    </w:lvl>
  </w:abstractNum>
  <w:abstractNum w:abstractNumId="9">
    <w:nsid w:val="38392E40"/>
    <w:multiLevelType w:val="singleLevel"/>
    <w:tmpl w:val="15723DB4"/>
    <w:lvl w:ilvl="0">
      <w:start w:val="11"/>
      <w:numFmt w:val="decimal"/>
      <w:lvlText w:val="%1."/>
      <w:lvlJc w:val="left"/>
      <w:pPr>
        <w:tabs>
          <w:tab w:val="num" w:pos="900"/>
        </w:tabs>
        <w:ind w:left="900" w:hanging="900"/>
      </w:pPr>
      <w:rPr>
        <w:rFonts w:hint="default"/>
      </w:rPr>
    </w:lvl>
  </w:abstractNum>
  <w:abstractNum w:abstractNumId="10">
    <w:nsid w:val="393F6218"/>
    <w:multiLevelType w:val="singleLevel"/>
    <w:tmpl w:val="20D04424"/>
    <w:lvl w:ilvl="0">
      <w:start w:val="6"/>
      <w:numFmt w:val="lowerLetter"/>
      <w:lvlText w:val="(%1) "/>
      <w:legacy w:legacy="1" w:legacySpace="0" w:legacyIndent="360"/>
      <w:lvlJc w:val="left"/>
      <w:pPr>
        <w:ind w:left="1080" w:hanging="360"/>
      </w:pPr>
      <w:rPr>
        <w:rFonts w:ascii="Courier New" w:hAnsi="Courier New" w:hint="default"/>
        <w:b w:val="0"/>
        <w:i w:val="0"/>
        <w:sz w:val="24"/>
        <w:u w:val="none"/>
      </w:rPr>
    </w:lvl>
  </w:abstractNum>
  <w:abstractNum w:abstractNumId="11">
    <w:nsid w:val="3A520B04"/>
    <w:multiLevelType w:val="singleLevel"/>
    <w:tmpl w:val="D4C62794"/>
    <w:lvl w:ilvl="0">
      <w:start w:val="1"/>
      <w:numFmt w:val="lowerLetter"/>
      <w:lvlText w:val="(%1) "/>
      <w:legacy w:legacy="1" w:legacySpace="0" w:legacyIndent="360"/>
      <w:lvlJc w:val="left"/>
      <w:pPr>
        <w:ind w:left="1080" w:hanging="360"/>
      </w:pPr>
      <w:rPr>
        <w:rFonts w:ascii="Courier New" w:hAnsi="Courier New" w:hint="default"/>
        <w:b w:val="0"/>
        <w:i w:val="0"/>
        <w:sz w:val="24"/>
        <w:u w:val="none"/>
      </w:rPr>
    </w:lvl>
  </w:abstractNum>
  <w:abstractNum w:abstractNumId="12">
    <w:nsid w:val="3C815F23"/>
    <w:multiLevelType w:val="singleLevel"/>
    <w:tmpl w:val="3432B926"/>
    <w:lvl w:ilvl="0">
      <w:start w:val="12"/>
      <w:numFmt w:val="decimal"/>
      <w:lvlText w:val="%1."/>
      <w:lvlJc w:val="left"/>
      <w:pPr>
        <w:tabs>
          <w:tab w:val="num" w:pos="420"/>
        </w:tabs>
        <w:ind w:left="420" w:hanging="420"/>
      </w:pPr>
      <w:rPr>
        <w:rFonts w:hint="default"/>
      </w:rPr>
    </w:lvl>
  </w:abstractNum>
  <w:abstractNum w:abstractNumId="13">
    <w:nsid w:val="3D2731A8"/>
    <w:multiLevelType w:val="singleLevel"/>
    <w:tmpl w:val="4A0C150C"/>
    <w:lvl w:ilvl="0">
      <w:start w:val="13"/>
      <w:numFmt w:val="decimal"/>
      <w:lvlText w:val="%1."/>
      <w:lvlJc w:val="left"/>
      <w:pPr>
        <w:tabs>
          <w:tab w:val="num" w:pos="435"/>
        </w:tabs>
        <w:ind w:left="435" w:hanging="435"/>
      </w:pPr>
      <w:rPr>
        <w:rFonts w:hint="default"/>
      </w:rPr>
    </w:lvl>
  </w:abstractNum>
  <w:abstractNum w:abstractNumId="14">
    <w:nsid w:val="421A1CA1"/>
    <w:multiLevelType w:val="singleLevel"/>
    <w:tmpl w:val="167CE6A2"/>
    <w:lvl w:ilvl="0">
      <w:start w:val="4"/>
      <w:numFmt w:val="upperLetter"/>
      <w:lvlText w:val="%1. "/>
      <w:legacy w:legacy="1" w:legacySpace="0" w:legacyIndent="360"/>
      <w:lvlJc w:val="left"/>
      <w:pPr>
        <w:ind w:left="930" w:hanging="360"/>
      </w:pPr>
      <w:rPr>
        <w:rFonts w:ascii="Courier New" w:hAnsi="Courier New" w:hint="default"/>
        <w:b w:val="0"/>
        <w:i w:val="0"/>
        <w:sz w:val="24"/>
        <w:u w:val="none"/>
      </w:rPr>
    </w:lvl>
  </w:abstractNum>
  <w:abstractNum w:abstractNumId="15">
    <w:nsid w:val="42F02B8D"/>
    <w:multiLevelType w:val="singleLevel"/>
    <w:tmpl w:val="D4C62794"/>
    <w:lvl w:ilvl="0">
      <w:start w:val="1"/>
      <w:numFmt w:val="lowerLetter"/>
      <w:lvlText w:val="(%1) "/>
      <w:legacy w:legacy="1" w:legacySpace="0" w:legacyIndent="360"/>
      <w:lvlJc w:val="left"/>
      <w:pPr>
        <w:ind w:left="1080" w:hanging="360"/>
      </w:pPr>
      <w:rPr>
        <w:rFonts w:ascii="Courier New" w:hAnsi="Courier New" w:hint="default"/>
        <w:b w:val="0"/>
        <w:i w:val="0"/>
        <w:sz w:val="24"/>
        <w:u w:val="none"/>
      </w:rPr>
    </w:lvl>
  </w:abstractNum>
  <w:abstractNum w:abstractNumId="16">
    <w:nsid w:val="526B0AF3"/>
    <w:multiLevelType w:val="singleLevel"/>
    <w:tmpl w:val="B8A4EC3C"/>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7">
    <w:nsid w:val="564B403E"/>
    <w:multiLevelType w:val="singleLevel"/>
    <w:tmpl w:val="914CAA36"/>
    <w:lvl w:ilvl="0">
      <w:start w:val="5"/>
      <w:numFmt w:val="lowerLetter"/>
      <w:lvlText w:val="(%1) "/>
      <w:legacy w:legacy="1" w:legacySpace="0" w:legacyIndent="360"/>
      <w:lvlJc w:val="left"/>
      <w:pPr>
        <w:ind w:left="1080" w:hanging="360"/>
      </w:pPr>
      <w:rPr>
        <w:rFonts w:ascii="Courier New" w:hAnsi="Courier New" w:hint="default"/>
        <w:b w:val="0"/>
        <w:i w:val="0"/>
        <w:sz w:val="24"/>
        <w:u w:val="none"/>
      </w:rPr>
    </w:lvl>
  </w:abstractNum>
  <w:abstractNum w:abstractNumId="18">
    <w:nsid w:val="5C3A5CBC"/>
    <w:multiLevelType w:val="singleLevel"/>
    <w:tmpl w:val="A7222C06"/>
    <w:lvl w:ilvl="0">
      <w:start w:val="17"/>
      <w:numFmt w:val="decimal"/>
      <w:lvlText w:val="%1."/>
      <w:lvlJc w:val="left"/>
      <w:pPr>
        <w:tabs>
          <w:tab w:val="num" w:pos="435"/>
        </w:tabs>
        <w:ind w:left="435" w:hanging="435"/>
      </w:pPr>
      <w:rPr>
        <w:rFonts w:hint="default"/>
      </w:rPr>
    </w:lvl>
  </w:abstractNum>
  <w:abstractNum w:abstractNumId="19">
    <w:nsid w:val="5F766AD7"/>
    <w:multiLevelType w:val="singleLevel"/>
    <w:tmpl w:val="0646EE50"/>
    <w:lvl w:ilvl="0">
      <w:start w:val="1"/>
      <w:numFmt w:val="upperLetter"/>
      <w:lvlText w:val="%1)"/>
      <w:lvlJc w:val="left"/>
      <w:pPr>
        <w:tabs>
          <w:tab w:val="num" w:pos="1290"/>
        </w:tabs>
        <w:ind w:left="1290" w:hanging="570"/>
      </w:pPr>
      <w:rPr>
        <w:rFonts w:hint="default"/>
      </w:rPr>
    </w:lvl>
  </w:abstractNum>
  <w:abstractNum w:abstractNumId="20">
    <w:nsid w:val="6A52237B"/>
    <w:multiLevelType w:val="singleLevel"/>
    <w:tmpl w:val="A5FEA5D6"/>
    <w:lvl w:ilvl="0">
      <w:start w:val="1"/>
      <w:numFmt w:val="upperLetter"/>
      <w:lvlText w:val="%1)"/>
      <w:lvlJc w:val="left"/>
      <w:pPr>
        <w:tabs>
          <w:tab w:val="num" w:pos="1380"/>
        </w:tabs>
        <w:ind w:left="1380" w:hanging="660"/>
      </w:pPr>
      <w:rPr>
        <w:rFonts w:hint="default"/>
      </w:rPr>
    </w:lvl>
  </w:abstractNum>
  <w:abstractNum w:abstractNumId="21">
    <w:nsid w:val="6D8B2C9B"/>
    <w:multiLevelType w:val="hybridMultilevel"/>
    <w:tmpl w:val="B90A3F34"/>
    <w:lvl w:ilvl="0" w:tplc="C41AB69C">
      <w:start w:val="1"/>
      <w:numFmt w:val="upperLetter"/>
      <w:lvlText w:val="%1)"/>
      <w:lvlJc w:val="left"/>
      <w:pPr>
        <w:tabs>
          <w:tab w:val="num" w:pos="648"/>
        </w:tabs>
        <w:ind w:left="648" w:hanging="432"/>
      </w:pPr>
      <w:rPr>
        <w:rFonts w:hint="default"/>
      </w:rPr>
    </w:lvl>
    <w:lvl w:ilvl="1" w:tplc="6194CC9E">
      <w:start w:val="4"/>
      <w:numFmt w:val="upperLetter"/>
      <w:lvlText w:val="%2)"/>
      <w:lvlJc w:val="left"/>
      <w:pPr>
        <w:tabs>
          <w:tab w:val="num" w:pos="648"/>
        </w:tabs>
        <w:ind w:left="648" w:hanging="432"/>
      </w:pPr>
      <w:rPr>
        <w:rFonts w:hint="default"/>
      </w:rPr>
    </w:lvl>
    <w:lvl w:ilvl="2" w:tplc="0409001B">
      <w:start w:val="1"/>
      <w:numFmt w:val="lowerRoman"/>
      <w:lvlText w:val="%3."/>
      <w:lvlJc w:val="right"/>
      <w:pPr>
        <w:tabs>
          <w:tab w:val="num" w:pos="2160"/>
        </w:tabs>
        <w:ind w:left="2160" w:hanging="180"/>
      </w:pPr>
    </w:lvl>
    <w:lvl w:ilvl="3" w:tplc="94144352">
      <w:start w:val="1"/>
      <w:numFmt w:val="upperLetter"/>
      <w:lvlText w:val="%4."/>
      <w:lvlJc w:val="left"/>
      <w:pPr>
        <w:tabs>
          <w:tab w:val="num" w:pos="2970"/>
        </w:tabs>
        <w:ind w:left="2970" w:hanging="450"/>
      </w:pPr>
      <w:rPr>
        <w:rFonts w:hint="default"/>
      </w:rPr>
    </w:lvl>
    <w:lvl w:ilvl="4" w:tplc="F8A8F2EC">
      <w:start w:val="13"/>
      <w:numFmt w:val="decimal"/>
      <w:lvlText w:val="%5."/>
      <w:lvlJc w:val="left"/>
      <w:pPr>
        <w:tabs>
          <w:tab w:val="num" w:pos="1170"/>
        </w:tabs>
        <w:ind w:left="117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3363D9C"/>
    <w:multiLevelType w:val="hybridMultilevel"/>
    <w:tmpl w:val="517208AC"/>
    <w:lvl w:ilvl="0" w:tplc="B2DE9EDE">
      <w:start w:val="1"/>
      <w:numFmt w:val="upperLetter"/>
      <w:lvlText w:val="%1)"/>
      <w:lvlJc w:val="left"/>
      <w:pPr>
        <w:tabs>
          <w:tab w:val="num" w:pos="1155"/>
        </w:tabs>
        <w:ind w:left="1155" w:hanging="43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7D091F08"/>
    <w:multiLevelType w:val="hybridMultilevel"/>
    <w:tmpl w:val="097E8178"/>
    <w:lvl w:ilvl="0" w:tplc="112AD402">
      <w:start w:val="13"/>
      <w:numFmt w:val="bullet"/>
      <w:lvlText w:val="-"/>
      <w:lvlJc w:val="left"/>
      <w:pPr>
        <w:tabs>
          <w:tab w:val="num" w:pos="2235"/>
        </w:tabs>
        <w:ind w:left="2235" w:hanging="360"/>
      </w:pPr>
      <w:rPr>
        <w:rFonts w:ascii="Times New Roman" w:eastAsia="Times New Roman" w:hAnsi="Times New Roman" w:cs="Times New Roman" w:hint="default"/>
      </w:rPr>
    </w:lvl>
    <w:lvl w:ilvl="1" w:tplc="04090003" w:tentative="1">
      <w:start w:val="1"/>
      <w:numFmt w:val="bullet"/>
      <w:lvlText w:val="o"/>
      <w:lvlJc w:val="left"/>
      <w:pPr>
        <w:tabs>
          <w:tab w:val="num" w:pos="2955"/>
        </w:tabs>
        <w:ind w:left="2955" w:hanging="360"/>
      </w:pPr>
      <w:rPr>
        <w:rFonts w:ascii="Courier New" w:hAnsi="Courier New" w:cs="Courier New" w:hint="default"/>
      </w:rPr>
    </w:lvl>
    <w:lvl w:ilvl="2" w:tplc="04090005" w:tentative="1">
      <w:start w:val="1"/>
      <w:numFmt w:val="bullet"/>
      <w:lvlText w:val=""/>
      <w:lvlJc w:val="left"/>
      <w:pPr>
        <w:tabs>
          <w:tab w:val="num" w:pos="3675"/>
        </w:tabs>
        <w:ind w:left="3675" w:hanging="360"/>
      </w:pPr>
      <w:rPr>
        <w:rFonts w:ascii="Wingdings" w:hAnsi="Wingdings" w:hint="default"/>
      </w:rPr>
    </w:lvl>
    <w:lvl w:ilvl="3" w:tplc="04090001" w:tentative="1">
      <w:start w:val="1"/>
      <w:numFmt w:val="bullet"/>
      <w:lvlText w:val=""/>
      <w:lvlJc w:val="left"/>
      <w:pPr>
        <w:tabs>
          <w:tab w:val="num" w:pos="4395"/>
        </w:tabs>
        <w:ind w:left="4395" w:hanging="360"/>
      </w:pPr>
      <w:rPr>
        <w:rFonts w:ascii="Symbol" w:hAnsi="Symbol" w:hint="default"/>
      </w:rPr>
    </w:lvl>
    <w:lvl w:ilvl="4" w:tplc="04090003" w:tentative="1">
      <w:start w:val="1"/>
      <w:numFmt w:val="bullet"/>
      <w:lvlText w:val="o"/>
      <w:lvlJc w:val="left"/>
      <w:pPr>
        <w:tabs>
          <w:tab w:val="num" w:pos="5115"/>
        </w:tabs>
        <w:ind w:left="5115" w:hanging="360"/>
      </w:pPr>
      <w:rPr>
        <w:rFonts w:ascii="Courier New" w:hAnsi="Courier New" w:cs="Courier New" w:hint="default"/>
      </w:rPr>
    </w:lvl>
    <w:lvl w:ilvl="5" w:tplc="04090005" w:tentative="1">
      <w:start w:val="1"/>
      <w:numFmt w:val="bullet"/>
      <w:lvlText w:val=""/>
      <w:lvlJc w:val="left"/>
      <w:pPr>
        <w:tabs>
          <w:tab w:val="num" w:pos="5835"/>
        </w:tabs>
        <w:ind w:left="5835" w:hanging="360"/>
      </w:pPr>
      <w:rPr>
        <w:rFonts w:ascii="Wingdings" w:hAnsi="Wingdings" w:hint="default"/>
      </w:rPr>
    </w:lvl>
    <w:lvl w:ilvl="6" w:tplc="04090001" w:tentative="1">
      <w:start w:val="1"/>
      <w:numFmt w:val="bullet"/>
      <w:lvlText w:val=""/>
      <w:lvlJc w:val="left"/>
      <w:pPr>
        <w:tabs>
          <w:tab w:val="num" w:pos="6555"/>
        </w:tabs>
        <w:ind w:left="6555" w:hanging="360"/>
      </w:pPr>
      <w:rPr>
        <w:rFonts w:ascii="Symbol" w:hAnsi="Symbol" w:hint="default"/>
      </w:rPr>
    </w:lvl>
    <w:lvl w:ilvl="7" w:tplc="04090003" w:tentative="1">
      <w:start w:val="1"/>
      <w:numFmt w:val="bullet"/>
      <w:lvlText w:val="o"/>
      <w:lvlJc w:val="left"/>
      <w:pPr>
        <w:tabs>
          <w:tab w:val="num" w:pos="7275"/>
        </w:tabs>
        <w:ind w:left="7275" w:hanging="360"/>
      </w:pPr>
      <w:rPr>
        <w:rFonts w:ascii="Courier New" w:hAnsi="Courier New" w:cs="Courier New" w:hint="default"/>
      </w:rPr>
    </w:lvl>
    <w:lvl w:ilvl="8" w:tplc="04090005" w:tentative="1">
      <w:start w:val="1"/>
      <w:numFmt w:val="bullet"/>
      <w:lvlText w:val=""/>
      <w:lvlJc w:val="left"/>
      <w:pPr>
        <w:tabs>
          <w:tab w:val="num" w:pos="7995"/>
        </w:tabs>
        <w:ind w:left="7995" w:hanging="360"/>
      </w:pPr>
      <w:rPr>
        <w:rFonts w:ascii="Wingdings" w:hAnsi="Wingdings" w:hint="default"/>
      </w:rPr>
    </w:lvl>
  </w:abstractNum>
  <w:num w:numId="1">
    <w:abstractNumId w:val="14"/>
  </w:num>
  <w:num w:numId="2">
    <w:abstractNumId w:val="15"/>
  </w:num>
  <w:num w:numId="3">
    <w:abstractNumId w:val="17"/>
  </w:num>
  <w:num w:numId="4">
    <w:abstractNumId w:val="10"/>
  </w:num>
  <w:num w:numId="5">
    <w:abstractNumId w:val="11"/>
  </w:num>
  <w:num w:numId="6">
    <w:abstractNumId w:val="11"/>
    <w:lvlOverride w:ilvl="0">
      <w:lvl w:ilvl="0">
        <w:start w:val="5"/>
        <w:numFmt w:val="lowerLetter"/>
        <w:lvlText w:val="(%1) "/>
        <w:legacy w:legacy="1" w:legacySpace="0" w:legacyIndent="360"/>
        <w:lvlJc w:val="left"/>
        <w:pPr>
          <w:ind w:left="1080" w:hanging="360"/>
        </w:pPr>
        <w:rPr>
          <w:rFonts w:ascii="Courier New" w:hAnsi="Courier New" w:hint="default"/>
          <w:b w:val="0"/>
          <w:i w:val="0"/>
          <w:sz w:val="24"/>
          <w:u w:val="none"/>
        </w:rPr>
      </w:lvl>
    </w:lvlOverride>
  </w:num>
  <w:num w:numId="7">
    <w:abstractNumId w:val="7"/>
  </w:num>
  <w:num w:numId="8">
    <w:abstractNumId w:val="20"/>
  </w:num>
  <w:num w:numId="9">
    <w:abstractNumId w:val="9"/>
  </w:num>
  <w:num w:numId="10">
    <w:abstractNumId w:val="13"/>
  </w:num>
  <w:num w:numId="11">
    <w:abstractNumId w:val="19"/>
  </w:num>
  <w:num w:numId="12">
    <w:abstractNumId w:val="1"/>
  </w:num>
  <w:num w:numId="13">
    <w:abstractNumId w:val="18"/>
  </w:num>
  <w:num w:numId="14">
    <w:abstractNumId w:val="3"/>
  </w:num>
  <w:num w:numId="15">
    <w:abstractNumId w:val="5"/>
  </w:num>
  <w:num w:numId="16">
    <w:abstractNumId w:val="12"/>
  </w:num>
  <w:num w:numId="17">
    <w:abstractNumId w:val="8"/>
  </w:num>
  <w:num w:numId="18">
    <w:abstractNumId w:val="2"/>
  </w:num>
  <w:num w:numId="19">
    <w:abstractNumId w:val="0"/>
  </w:num>
  <w:num w:numId="20">
    <w:abstractNumId w:val="4"/>
  </w:num>
  <w:num w:numId="21">
    <w:abstractNumId w:val="22"/>
  </w:num>
  <w:num w:numId="22">
    <w:abstractNumId w:val="16"/>
  </w:num>
  <w:num w:numId="23">
    <w:abstractNumId w:val="21"/>
  </w:num>
  <w:num w:numId="24">
    <w:abstractNumId w:val="23"/>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stylePaneFormatFilter w:val="3F01"/>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rsids>
    <w:rsidRoot w:val="007066D1"/>
    <w:rsid w:val="0001063A"/>
    <w:rsid w:val="000264A2"/>
    <w:rsid w:val="000317D3"/>
    <w:rsid w:val="00031C1D"/>
    <w:rsid w:val="00053432"/>
    <w:rsid w:val="00053D61"/>
    <w:rsid w:val="00060526"/>
    <w:rsid w:val="00071753"/>
    <w:rsid w:val="0009647A"/>
    <w:rsid w:val="000A4B2B"/>
    <w:rsid w:val="000C3EC9"/>
    <w:rsid w:val="000C49D9"/>
    <w:rsid w:val="000F2EE3"/>
    <w:rsid w:val="0010225F"/>
    <w:rsid w:val="00111BF8"/>
    <w:rsid w:val="00112932"/>
    <w:rsid w:val="00116B45"/>
    <w:rsid w:val="001175D1"/>
    <w:rsid w:val="00127BA7"/>
    <w:rsid w:val="00132B1B"/>
    <w:rsid w:val="00155898"/>
    <w:rsid w:val="00180BF6"/>
    <w:rsid w:val="00191512"/>
    <w:rsid w:val="00197200"/>
    <w:rsid w:val="001C23DA"/>
    <w:rsid w:val="001C5431"/>
    <w:rsid w:val="001C5AFB"/>
    <w:rsid w:val="001F24ED"/>
    <w:rsid w:val="00200CC7"/>
    <w:rsid w:val="0021225B"/>
    <w:rsid w:val="00226534"/>
    <w:rsid w:val="0024221E"/>
    <w:rsid w:val="00244BDA"/>
    <w:rsid w:val="00251D07"/>
    <w:rsid w:val="0025599E"/>
    <w:rsid w:val="00274A77"/>
    <w:rsid w:val="002866EC"/>
    <w:rsid w:val="00287475"/>
    <w:rsid w:val="00294D97"/>
    <w:rsid w:val="002B468B"/>
    <w:rsid w:val="002B61B3"/>
    <w:rsid w:val="002D67C8"/>
    <w:rsid w:val="002E2035"/>
    <w:rsid w:val="002E38D1"/>
    <w:rsid w:val="002E57A8"/>
    <w:rsid w:val="002F7FB7"/>
    <w:rsid w:val="003104AC"/>
    <w:rsid w:val="0031420E"/>
    <w:rsid w:val="0032701F"/>
    <w:rsid w:val="003338CD"/>
    <w:rsid w:val="0033409F"/>
    <w:rsid w:val="003416AB"/>
    <w:rsid w:val="00365E19"/>
    <w:rsid w:val="003A31ED"/>
    <w:rsid w:val="003D4C44"/>
    <w:rsid w:val="003E2D21"/>
    <w:rsid w:val="00404D53"/>
    <w:rsid w:val="00413181"/>
    <w:rsid w:val="00444B80"/>
    <w:rsid w:val="004527FD"/>
    <w:rsid w:val="00471903"/>
    <w:rsid w:val="004875DD"/>
    <w:rsid w:val="00497317"/>
    <w:rsid w:val="004B5877"/>
    <w:rsid w:val="004B6446"/>
    <w:rsid w:val="004E01D8"/>
    <w:rsid w:val="004E7986"/>
    <w:rsid w:val="004F0403"/>
    <w:rsid w:val="004F0FAB"/>
    <w:rsid w:val="00515803"/>
    <w:rsid w:val="00530E6F"/>
    <w:rsid w:val="00543659"/>
    <w:rsid w:val="00545A02"/>
    <w:rsid w:val="005503EB"/>
    <w:rsid w:val="005542BF"/>
    <w:rsid w:val="00566B3D"/>
    <w:rsid w:val="005A0DDB"/>
    <w:rsid w:val="005C1377"/>
    <w:rsid w:val="005C35D0"/>
    <w:rsid w:val="005E0A6D"/>
    <w:rsid w:val="006011E4"/>
    <w:rsid w:val="00625A64"/>
    <w:rsid w:val="00626538"/>
    <w:rsid w:val="006300E7"/>
    <w:rsid w:val="00640C47"/>
    <w:rsid w:val="00654088"/>
    <w:rsid w:val="00666257"/>
    <w:rsid w:val="00672997"/>
    <w:rsid w:val="00683CF7"/>
    <w:rsid w:val="006D324F"/>
    <w:rsid w:val="006E451C"/>
    <w:rsid w:val="006F1E45"/>
    <w:rsid w:val="00701563"/>
    <w:rsid w:val="007066D1"/>
    <w:rsid w:val="00723199"/>
    <w:rsid w:val="007631A5"/>
    <w:rsid w:val="00773FA5"/>
    <w:rsid w:val="00790824"/>
    <w:rsid w:val="007937DC"/>
    <w:rsid w:val="007978D4"/>
    <w:rsid w:val="007B1B42"/>
    <w:rsid w:val="007B7D94"/>
    <w:rsid w:val="007C10A5"/>
    <w:rsid w:val="007C3F63"/>
    <w:rsid w:val="007E068A"/>
    <w:rsid w:val="007E3E64"/>
    <w:rsid w:val="00815CE9"/>
    <w:rsid w:val="00832DC3"/>
    <w:rsid w:val="00834787"/>
    <w:rsid w:val="008631A6"/>
    <w:rsid w:val="00877E44"/>
    <w:rsid w:val="00894CA1"/>
    <w:rsid w:val="008C00ED"/>
    <w:rsid w:val="008C1D9E"/>
    <w:rsid w:val="008E09A6"/>
    <w:rsid w:val="008F6884"/>
    <w:rsid w:val="008F7FDF"/>
    <w:rsid w:val="0091526C"/>
    <w:rsid w:val="009173B4"/>
    <w:rsid w:val="00922D6E"/>
    <w:rsid w:val="00925CA3"/>
    <w:rsid w:val="009317A9"/>
    <w:rsid w:val="009352B8"/>
    <w:rsid w:val="009453F4"/>
    <w:rsid w:val="0095336B"/>
    <w:rsid w:val="00954E9C"/>
    <w:rsid w:val="0096798C"/>
    <w:rsid w:val="00974372"/>
    <w:rsid w:val="009775EA"/>
    <w:rsid w:val="0099295B"/>
    <w:rsid w:val="009B0967"/>
    <w:rsid w:val="009C54DA"/>
    <w:rsid w:val="009D5188"/>
    <w:rsid w:val="009E4ED1"/>
    <w:rsid w:val="00A04B27"/>
    <w:rsid w:val="00A10FDC"/>
    <w:rsid w:val="00A1273C"/>
    <w:rsid w:val="00A12B86"/>
    <w:rsid w:val="00A23F5C"/>
    <w:rsid w:val="00A367E2"/>
    <w:rsid w:val="00A47B8D"/>
    <w:rsid w:val="00A66998"/>
    <w:rsid w:val="00A72B25"/>
    <w:rsid w:val="00A75118"/>
    <w:rsid w:val="00A874AC"/>
    <w:rsid w:val="00A91C2A"/>
    <w:rsid w:val="00AB4699"/>
    <w:rsid w:val="00AC2838"/>
    <w:rsid w:val="00AC3337"/>
    <w:rsid w:val="00AF2B43"/>
    <w:rsid w:val="00AF41D0"/>
    <w:rsid w:val="00B1172A"/>
    <w:rsid w:val="00B20D03"/>
    <w:rsid w:val="00B34734"/>
    <w:rsid w:val="00B45828"/>
    <w:rsid w:val="00B86366"/>
    <w:rsid w:val="00BB3359"/>
    <w:rsid w:val="00BC0F2E"/>
    <w:rsid w:val="00BC1ECC"/>
    <w:rsid w:val="00BC5753"/>
    <w:rsid w:val="00BD7055"/>
    <w:rsid w:val="00BE52E0"/>
    <w:rsid w:val="00BF652D"/>
    <w:rsid w:val="00C14597"/>
    <w:rsid w:val="00C35A39"/>
    <w:rsid w:val="00C37D5C"/>
    <w:rsid w:val="00C503C3"/>
    <w:rsid w:val="00C5223E"/>
    <w:rsid w:val="00C56D6B"/>
    <w:rsid w:val="00C63A44"/>
    <w:rsid w:val="00C65C6A"/>
    <w:rsid w:val="00C9033A"/>
    <w:rsid w:val="00C976D9"/>
    <w:rsid w:val="00CD2C25"/>
    <w:rsid w:val="00CD3026"/>
    <w:rsid w:val="00CD4787"/>
    <w:rsid w:val="00D073A4"/>
    <w:rsid w:val="00D13B58"/>
    <w:rsid w:val="00D25748"/>
    <w:rsid w:val="00D3012B"/>
    <w:rsid w:val="00D43CA6"/>
    <w:rsid w:val="00D4771E"/>
    <w:rsid w:val="00D51973"/>
    <w:rsid w:val="00D71EB7"/>
    <w:rsid w:val="00D764A8"/>
    <w:rsid w:val="00D81C0F"/>
    <w:rsid w:val="00D827D9"/>
    <w:rsid w:val="00D84003"/>
    <w:rsid w:val="00D87319"/>
    <w:rsid w:val="00DA057C"/>
    <w:rsid w:val="00DB1007"/>
    <w:rsid w:val="00DB11F6"/>
    <w:rsid w:val="00DB19FD"/>
    <w:rsid w:val="00DB2897"/>
    <w:rsid w:val="00DB728F"/>
    <w:rsid w:val="00DC694D"/>
    <w:rsid w:val="00DE6671"/>
    <w:rsid w:val="00DF3CDD"/>
    <w:rsid w:val="00E05749"/>
    <w:rsid w:val="00E12DC7"/>
    <w:rsid w:val="00E247B2"/>
    <w:rsid w:val="00E304B3"/>
    <w:rsid w:val="00E503B0"/>
    <w:rsid w:val="00E55806"/>
    <w:rsid w:val="00E61ABD"/>
    <w:rsid w:val="00E75286"/>
    <w:rsid w:val="00E84C66"/>
    <w:rsid w:val="00E91B06"/>
    <w:rsid w:val="00EA717A"/>
    <w:rsid w:val="00ED35B3"/>
    <w:rsid w:val="00ED372A"/>
    <w:rsid w:val="00EF07FD"/>
    <w:rsid w:val="00EF7DD0"/>
    <w:rsid w:val="00F0786C"/>
    <w:rsid w:val="00F33BBC"/>
    <w:rsid w:val="00F74A1E"/>
    <w:rsid w:val="00F823BF"/>
    <w:rsid w:val="00F86964"/>
    <w:rsid w:val="00FA5FA6"/>
    <w:rsid w:val="00FB57F0"/>
    <w:rsid w:val="00FD1308"/>
    <w:rsid w:val="00FF2D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5C6A"/>
    <w:pPr>
      <w:widowControl w:val="0"/>
    </w:pPr>
    <w:rPr>
      <w:rFonts w:ascii="Courier New" w:hAnsi="Courier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C65C6A"/>
  </w:style>
  <w:style w:type="character" w:styleId="EndnoteReference">
    <w:name w:val="endnote reference"/>
    <w:basedOn w:val="DefaultParagraphFont"/>
    <w:semiHidden/>
    <w:rsid w:val="00C65C6A"/>
    <w:rPr>
      <w:vertAlign w:val="superscript"/>
    </w:rPr>
  </w:style>
  <w:style w:type="paragraph" w:styleId="FootnoteText">
    <w:name w:val="footnote text"/>
    <w:basedOn w:val="Normal"/>
    <w:semiHidden/>
    <w:rsid w:val="00C65C6A"/>
  </w:style>
  <w:style w:type="character" w:styleId="FootnoteReference">
    <w:name w:val="footnote reference"/>
    <w:basedOn w:val="DefaultParagraphFont"/>
    <w:semiHidden/>
    <w:rsid w:val="00C65C6A"/>
    <w:rPr>
      <w:vertAlign w:val="superscript"/>
    </w:rPr>
  </w:style>
  <w:style w:type="paragraph" w:styleId="TOC1">
    <w:name w:val="toc 1"/>
    <w:basedOn w:val="Normal"/>
    <w:next w:val="Normal"/>
    <w:semiHidden/>
    <w:rsid w:val="00C65C6A"/>
    <w:pPr>
      <w:tabs>
        <w:tab w:val="right" w:leader="dot" w:pos="9360"/>
      </w:tabs>
      <w:suppressAutoHyphens/>
      <w:spacing w:before="480"/>
      <w:ind w:left="720" w:right="720" w:hanging="720"/>
    </w:pPr>
  </w:style>
  <w:style w:type="paragraph" w:styleId="TOC2">
    <w:name w:val="toc 2"/>
    <w:basedOn w:val="Normal"/>
    <w:next w:val="Normal"/>
    <w:semiHidden/>
    <w:rsid w:val="00C65C6A"/>
    <w:pPr>
      <w:tabs>
        <w:tab w:val="right" w:leader="dot" w:pos="9360"/>
      </w:tabs>
      <w:suppressAutoHyphens/>
      <w:ind w:left="1440" w:right="720" w:hanging="720"/>
    </w:pPr>
  </w:style>
  <w:style w:type="paragraph" w:styleId="TOC3">
    <w:name w:val="toc 3"/>
    <w:basedOn w:val="Normal"/>
    <w:next w:val="Normal"/>
    <w:semiHidden/>
    <w:rsid w:val="00C65C6A"/>
    <w:pPr>
      <w:tabs>
        <w:tab w:val="right" w:leader="dot" w:pos="9360"/>
      </w:tabs>
      <w:suppressAutoHyphens/>
      <w:ind w:left="2160" w:right="720" w:hanging="720"/>
    </w:pPr>
  </w:style>
  <w:style w:type="paragraph" w:styleId="TOC4">
    <w:name w:val="toc 4"/>
    <w:basedOn w:val="Normal"/>
    <w:next w:val="Normal"/>
    <w:semiHidden/>
    <w:rsid w:val="00C65C6A"/>
    <w:pPr>
      <w:tabs>
        <w:tab w:val="right" w:leader="dot" w:pos="9360"/>
      </w:tabs>
      <w:suppressAutoHyphens/>
      <w:ind w:left="2880" w:right="720" w:hanging="720"/>
    </w:pPr>
  </w:style>
  <w:style w:type="paragraph" w:styleId="TOC5">
    <w:name w:val="toc 5"/>
    <w:basedOn w:val="Normal"/>
    <w:next w:val="Normal"/>
    <w:semiHidden/>
    <w:rsid w:val="00C65C6A"/>
    <w:pPr>
      <w:tabs>
        <w:tab w:val="right" w:leader="dot" w:pos="9360"/>
      </w:tabs>
      <w:suppressAutoHyphens/>
      <w:ind w:left="3600" w:right="720" w:hanging="720"/>
    </w:pPr>
  </w:style>
  <w:style w:type="paragraph" w:styleId="TOC6">
    <w:name w:val="toc 6"/>
    <w:basedOn w:val="Normal"/>
    <w:next w:val="Normal"/>
    <w:semiHidden/>
    <w:rsid w:val="00C65C6A"/>
    <w:pPr>
      <w:tabs>
        <w:tab w:val="right" w:pos="9360"/>
      </w:tabs>
      <w:suppressAutoHyphens/>
      <w:ind w:left="720" w:hanging="720"/>
    </w:pPr>
  </w:style>
  <w:style w:type="paragraph" w:styleId="TOC7">
    <w:name w:val="toc 7"/>
    <w:basedOn w:val="Normal"/>
    <w:next w:val="Normal"/>
    <w:semiHidden/>
    <w:rsid w:val="00C65C6A"/>
    <w:pPr>
      <w:suppressAutoHyphens/>
      <w:ind w:left="720" w:hanging="720"/>
    </w:pPr>
  </w:style>
  <w:style w:type="paragraph" w:styleId="TOC8">
    <w:name w:val="toc 8"/>
    <w:basedOn w:val="Normal"/>
    <w:next w:val="Normal"/>
    <w:semiHidden/>
    <w:rsid w:val="00C65C6A"/>
    <w:pPr>
      <w:tabs>
        <w:tab w:val="right" w:pos="9360"/>
      </w:tabs>
      <w:suppressAutoHyphens/>
      <w:ind w:left="720" w:hanging="720"/>
    </w:pPr>
  </w:style>
  <w:style w:type="paragraph" w:styleId="TOC9">
    <w:name w:val="toc 9"/>
    <w:basedOn w:val="Normal"/>
    <w:next w:val="Normal"/>
    <w:semiHidden/>
    <w:rsid w:val="00C65C6A"/>
    <w:pPr>
      <w:tabs>
        <w:tab w:val="right" w:leader="dot" w:pos="9360"/>
      </w:tabs>
      <w:suppressAutoHyphens/>
      <w:ind w:left="720" w:hanging="720"/>
    </w:pPr>
  </w:style>
  <w:style w:type="paragraph" w:styleId="Index1">
    <w:name w:val="index 1"/>
    <w:basedOn w:val="Normal"/>
    <w:next w:val="Normal"/>
    <w:semiHidden/>
    <w:rsid w:val="00C65C6A"/>
    <w:pPr>
      <w:tabs>
        <w:tab w:val="right" w:leader="dot" w:pos="9360"/>
      </w:tabs>
      <w:suppressAutoHyphens/>
      <w:ind w:left="1440" w:right="720" w:hanging="1440"/>
    </w:pPr>
  </w:style>
  <w:style w:type="paragraph" w:styleId="Index2">
    <w:name w:val="index 2"/>
    <w:basedOn w:val="Normal"/>
    <w:next w:val="Normal"/>
    <w:semiHidden/>
    <w:rsid w:val="00C65C6A"/>
    <w:pPr>
      <w:tabs>
        <w:tab w:val="right" w:leader="dot" w:pos="9360"/>
      </w:tabs>
      <w:suppressAutoHyphens/>
      <w:ind w:left="1440" w:right="720" w:hanging="720"/>
    </w:pPr>
  </w:style>
  <w:style w:type="paragraph" w:styleId="TOAHeading">
    <w:name w:val="toa heading"/>
    <w:basedOn w:val="Normal"/>
    <w:next w:val="Normal"/>
    <w:semiHidden/>
    <w:rsid w:val="00C65C6A"/>
    <w:pPr>
      <w:tabs>
        <w:tab w:val="right" w:pos="9360"/>
      </w:tabs>
      <w:suppressAutoHyphens/>
    </w:pPr>
  </w:style>
  <w:style w:type="paragraph" w:styleId="Caption">
    <w:name w:val="caption"/>
    <w:basedOn w:val="Normal"/>
    <w:next w:val="Normal"/>
    <w:qFormat/>
    <w:rsid w:val="00C65C6A"/>
  </w:style>
  <w:style w:type="character" w:customStyle="1" w:styleId="EquationCaption">
    <w:name w:val="_Equation Caption"/>
    <w:rsid w:val="00C65C6A"/>
  </w:style>
  <w:style w:type="paragraph" w:styleId="Footer">
    <w:name w:val="footer"/>
    <w:basedOn w:val="Normal"/>
    <w:rsid w:val="00C65C6A"/>
    <w:pPr>
      <w:tabs>
        <w:tab w:val="center" w:pos="4320"/>
        <w:tab w:val="right" w:pos="8640"/>
      </w:tabs>
    </w:pPr>
  </w:style>
  <w:style w:type="paragraph" w:styleId="Header">
    <w:name w:val="header"/>
    <w:basedOn w:val="Normal"/>
    <w:rsid w:val="00C65C6A"/>
    <w:pPr>
      <w:tabs>
        <w:tab w:val="center" w:pos="4320"/>
        <w:tab w:val="right" w:pos="8640"/>
      </w:tabs>
    </w:pPr>
  </w:style>
  <w:style w:type="paragraph" w:styleId="BodyText">
    <w:name w:val="Body Text"/>
    <w:basedOn w:val="Normal"/>
    <w:rsid w:val="00C65C6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spacing w:val="-3"/>
      <w:u w:val="single"/>
    </w:rPr>
  </w:style>
  <w:style w:type="paragraph" w:styleId="BodyText2">
    <w:name w:val="Body Text 2"/>
    <w:basedOn w:val="Normal"/>
    <w:rsid w:val="00C65C6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spacing w:val="-3"/>
    </w:rPr>
  </w:style>
  <w:style w:type="paragraph" w:styleId="BodyTextIndent">
    <w:name w:val="Body Text Indent"/>
    <w:basedOn w:val="Normal"/>
    <w:rsid w:val="00C65C6A"/>
    <w:pPr>
      <w:tabs>
        <w:tab w:val="left" w:pos="-1080"/>
        <w:tab w:val="left" w:pos="-360"/>
        <w:tab w:val="left" w:pos="720"/>
        <w:tab w:val="left" w:pos="1080"/>
        <w:tab w:val="left" w:pos="1152"/>
        <w:tab w:val="left" w:pos="1872"/>
        <w:tab w:val="left" w:pos="2592"/>
        <w:tab w:val="left" w:pos="3312"/>
        <w:tab w:val="left" w:pos="4032"/>
        <w:tab w:val="left" w:pos="4752"/>
        <w:tab w:val="left" w:pos="5472"/>
        <w:tab w:val="left" w:pos="6192"/>
        <w:tab w:val="left" w:pos="6912"/>
        <w:tab w:val="left" w:pos="7632"/>
      </w:tabs>
      <w:suppressAutoHyphens/>
      <w:ind w:left="1080" w:hanging="1080"/>
      <w:jc w:val="both"/>
    </w:pPr>
    <w:rPr>
      <w:spacing w:val="-3"/>
    </w:rPr>
  </w:style>
  <w:style w:type="paragraph" w:styleId="BodyTextIndent2">
    <w:name w:val="Body Text Indent 2"/>
    <w:basedOn w:val="Normal"/>
    <w:rsid w:val="00C65C6A"/>
    <w:pPr>
      <w:tabs>
        <w:tab w:val="left" w:pos="-1080"/>
        <w:tab w:val="left" w:pos="-360"/>
        <w:tab w:val="left" w:pos="720"/>
        <w:tab w:val="left" w:pos="1080"/>
        <w:tab w:val="left" w:pos="1152"/>
        <w:tab w:val="left" w:pos="1872"/>
        <w:tab w:val="left" w:pos="2592"/>
        <w:tab w:val="left" w:pos="3312"/>
        <w:tab w:val="left" w:pos="4032"/>
        <w:tab w:val="left" w:pos="4752"/>
        <w:tab w:val="left" w:pos="5472"/>
        <w:tab w:val="left" w:pos="6192"/>
        <w:tab w:val="left" w:pos="6912"/>
        <w:tab w:val="left" w:pos="7632"/>
      </w:tabs>
      <w:suppressAutoHyphens/>
      <w:ind w:left="1170" w:hanging="1170"/>
      <w:jc w:val="both"/>
    </w:pPr>
    <w:rPr>
      <w:spacing w:val="-3"/>
    </w:rPr>
  </w:style>
  <w:style w:type="paragraph" w:styleId="BodyTextIndent3">
    <w:name w:val="Body Text Indent 3"/>
    <w:basedOn w:val="Normal"/>
    <w:rsid w:val="00C65C6A"/>
    <w:pPr>
      <w:tabs>
        <w:tab w:val="left" w:pos="-1080"/>
        <w:tab w:val="left" w:pos="-360"/>
        <w:tab w:val="left" w:pos="720"/>
        <w:tab w:val="left" w:pos="1152"/>
      </w:tabs>
      <w:suppressAutoHyphens/>
      <w:ind w:left="720" w:hanging="720"/>
      <w:jc w:val="both"/>
    </w:pPr>
    <w:rPr>
      <w:spacing w:val="-3"/>
    </w:rPr>
  </w:style>
  <w:style w:type="paragraph" w:styleId="BalloonText">
    <w:name w:val="Balloon Text"/>
    <w:basedOn w:val="Normal"/>
    <w:semiHidden/>
    <w:rsid w:val="007631A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14</Pages>
  <Words>4865</Words>
  <Characters>27736</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
  <LinksUpToDate>false</LinksUpToDate>
  <CharactersWithSpaces>32536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Paul Harman</dc:creator>
  <cp:lastModifiedBy>hathaways</cp:lastModifiedBy>
  <cp:revision>7</cp:revision>
  <cp:lastPrinted>2008-04-25T13:12:00Z</cp:lastPrinted>
  <dcterms:created xsi:type="dcterms:W3CDTF">2013-05-13T13:58:00Z</dcterms:created>
  <dcterms:modified xsi:type="dcterms:W3CDTF">2013-05-13T14:07:00Z</dcterms:modified>
</cp:coreProperties>
</file>